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93468" w14:textId="77777777" w:rsidR="0019405C" w:rsidRDefault="0019405C" w:rsidP="0019405C">
      <w:pPr>
        <w:pStyle w:val="EYHeading1"/>
      </w:pPr>
      <w:bookmarkStart w:id="0" w:name="_Hlk31275894"/>
    </w:p>
    <w:p w14:paraId="147C526D" w14:textId="77777777" w:rsidR="0019405C" w:rsidRDefault="0019405C" w:rsidP="0019405C">
      <w:bookmarkStart w:id="1" w:name="_Hlk31276039"/>
    </w:p>
    <w:p w14:paraId="0072CE82" w14:textId="77777777" w:rsidR="0019405C" w:rsidRPr="00E52C63" w:rsidRDefault="0019405C" w:rsidP="0019405C">
      <w:pPr>
        <w:widowControl/>
        <w:suppressAutoHyphens/>
      </w:pPr>
      <w:r w:rsidRPr="00D752E5">
        <w:rPr>
          <w:noProof/>
        </w:rPr>
        <w:drawing>
          <wp:inline distT="0" distB="0" distL="0" distR="0" wp14:anchorId="242F177B" wp14:editId="3DA4869A">
            <wp:extent cx="1013460" cy="396240"/>
            <wp:effectExtent l="0" t="0" r="0" b="3810"/>
            <wp:docPr id="479" name="Picture 479" descr="s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CC8F45" wp14:editId="21A1354A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288540" cy="1226185"/>
                <wp:effectExtent l="0" t="0" r="0" b="3175"/>
                <wp:wrapSquare wrapText="bothSides"/>
                <wp:docPr id="478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3CDA4" w14:textId="77777777" w:rsidR="00073921" w:rsidRPr="00826B02" w:rsidRDefault="00073921" w:rsidP="00073921">
                            <w:pPr>
                              <w:pStyle w:val="ListParagraph"/>
                              <w:spacing w:line="240" w:lineRule="auto"/>
                              <w:jc w:val="right"/>
                              <w:rPr>
                                <w:rFonts w:ascii="EYInterstate Light" w:hAnsi="EYInterstate Light"/>
                                <w:lang w:val="nl-BE"/>
                              </w:rPr>
                            </w:pPr>
                            <w:r>
                              <w:rPr>
                                <w:rFonts w:ascii="EYInterstate Light" w:hAnsi="EYInterstate Light"/>
                                <w:lang w:val="nl-BE"/>
                              </w:rPr>
                              <w:t>Antwerp Branch</w:t>
                            </w:r>
                          </w:p>
                          <w:p w14:paraId="7C54E3DE" w14:textId="77777777" w:rsidR="00073921" w:rsidRPr="00826B02" w:rsidRDefault="00073921" w:rsidP="00073921">
                            <w:pPr>
                              <w:pStyle w:val="ListParagraph"/>
                              <w:spacing w:line="240" w:lineRule="auto"/>
                              <w:jc w:val="right"/>
                              <w:rPr>
                                <w:rFonts w:ascii="EYInterstate Light" w:hAnsi="EYInterstate Light"/>
                                <w:lang w:val="nl-BE"/>
                              </w:rPr>
                            </w:pPr>
                            <w:r>
                              <w:rPr>
                                <w:rFonts w:ascii="EYInterstate Light" w:hAnsi="EYInterstate Light"/>
                                <w:lang w:val="nl-BE"/>
                              </w:rPr>
                              <w:t>Hoveniersstraat 29</w:t>
                            </w:r>
                          </w:p>
                          <w:p w14:paraId="5FB6ACF0" w14:textId="77777777" w:rsidR="00073921" w:rsidRPr="00826B02" w:rsidRDefault="00073921" w:rsidP="00073921">
                            <w:pPr>
                              <w:pStyle w:val="ListParagraph"/>
                              <w:spacing w:line="240" w:lineRule="auto"/>
                              <w:jc w:val="right"/>
                              <w:rPr>
                                <w:rFonts w:ascii="EYInterstate Light" w:hAnsi="EYInterstate Light"/>
                                <w:lang w:val="nl-BE"/>
                              </w:rPr>
                            </w:pPr>
                            <w:r w:rsidRPr="00826B02">
                              <w:rPr>
                                <w:rFonts w:ascii="EYInterstate Light" w:hAnsi="EYInterstate Light"/>
                                <w:lang w:val="nl-BE"/>
                              </w:rPr>
                              <w:t>2018 Antwerpen</w:t>
                            </w:r>
                          </w:p>
                          <w:p w14:paraId="7E156599" w14:textId="77777777" w:rsidR="00073921" w:rsidRDefault="00073921" w:rsidP="00073921">
                            <w:pPr>
                              <w:pStyle w:val="ListParagraph"/>
                              <w:spacing w:line="240" w:lineRule="auto"/>
                              <w:jc w:val="right"/>
                              <w:rPr>
                                <w:rFonts w:ascii="EYInterstate Light" w:hAnsi="EYInterstate Light"/>
                                <w:lang w:val="nl-BE"/>
                              </w:rPr>
                            </w:pPr>
                            <w:r w:rsidRPr="00826B02">
                              <w:rPr>
                                <w:rFonts w:ascii="EYInterstate Light" w:hAnsi="EYInterstate Light"/>
                                <w:lang w:val="nl-BE"/>
                              </w:rPr>
                              <w:t>Tel.: 03 2</w:t>
                            </w:r>
                            <w:r>
                              <w:rPr>
                                <w:rFonts w:ascii="EYInterstate Light" w:hAnsi="EYInterstate Light"/>
                                <w:lang w:val="nl-BE"/>
                              </w:rPr>
                              <w:t>05</w:t>
                            </w:r>
                            <w:r w:rsidRPr="00826B02">
                              <w:rPr>
                                <w:rFonts w:ascii="EYInterstate Light" w:hAnsi="EYInterstate Light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rFonts w:ascii="EYInterstate Light" w:hAnsi="EYInterstate Light"/>
                                <w:lang w:val="nl-BE"/>
                              </w:rPr>
                              <w:t>14</w:t>
                            </w:r>
                            <w:r w:rsidRPr="00826B02">
                              <w:rPr>
                                <w:rFonts w:ascii="EYInterstate Light" w:hAnsi="EYInterstate Light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rFonts w:ascii="EYInterstate Light" w:hAnsi="EYInterstate Light"/>
                                <w:lang w:val="nl-BE"/>
                              </w:rPr>
                              <w:t>04</w:t>
                            </w:r>
                          </w:p>
                          <w:p w14:paraId="7D056FA6" w14:textId="15E7ACCD" w:rsidR="0019405C" w:rsidRPr="00826B02" w:rsidRDefault="00073921" w:rsidP="00073921">
                            <w:pPr>
                              <w:pStyle w:val="ListParagraph"/>
                              <w:spacing w:line="240" w:lineRule="auto"/>
                              <w:jc w:val="right"/>
                              <w:rPr>
                                <w:rFonts w:ascii="EYInterstate Light" w:hAnsi="EYInterstate Light"/>
                                <w:lang w:val="nl-BE"/>
                              </w:rPr>
                            </w:pPr>
                            <w:r w:rsidRPr="00FF6C07">
                              <w:rPr>
                                <w:rFonts w:ascii="EYInterstate Light" w:hAnsi="EYInterstate Light"/>
                                <w:lang w:val="nl-BE"/>
                              </w:rPr>
                              <w:t>https://be.statebank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CC8F45" id="_x0000_t202" coordsize="21600,21600" o:spt="202" path="m,l,21600r21600,l21600,xe">
                <v:stroke joinstyle="miter"/>
                <v:path gradientshapeok="t" o:connecttype="rect"/>
              </v:shapetype>
              <v:shape id="Text Box 478" o:spid="_x0000_s1026" type="#_x0000_t202" style="position:absolute;left:0;text-align:left;margin-left:129pt;margin-top:.85pt;width:180.2pt;height:96.55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" stroked="f">
                <v:textbox style="mso-fit-shape-to-text:t">
                  <w:txbxContent>
                    <w:p w14:paraId="56E3CDA4" w14:textId="77777777" w:rsidR="00073921" w:rsidRPr="00826B02" w:rsidRDefault="00073921" w:rsidP="00073921">
                      <w:pPr>
                        <w:pStyle w:val="ListParagraph"/>
                        <w:spacing w:line="240" w:lineRule="auto"/>
                        <w:jc w:val="right"/>
                        <w:rPr>
                          <w:rFonts w:ascii="EYInterstate Light" w:hAnsi="EYInterstate Light"/>
                          <w:lang w:val="nl-BE"/>
                        </w:rPr>
                      </w:pPr>
                      <w:r>
                        <w:rPr>
                          <w:rFonts w:ascii="EYInterstate Light" w:hAnsi="EYInterstate Light"/>
                          <w:lang w:val="nl-BE"/>
                        </w:rPr>
                        <w:t>Antwerp Branch</w:t>
                      </w:r>
                    </w:p>
                    <w:p w14:paraId="7C54E3DE" w14:textId="77777777" w:rsidR="00073921" w:rsidRPr="00826B02" w:rsidRDefault="00073921" w:rsidP="00073921">
                      <w:pPr>
                        <w:pStyle w:val="ListParagraph"/>
                        <w:spacing w:line="240" w:lineRule="auto"/>
                        <w:jc w:val="right"/>
                        <w:rPr>
                          <w:rFonts w:ascii="EYInterstate Light" w:hAnsi="EYInterstate Light"/>
                          <w:lang w:val="nl-BE"/>
                        </w:rPr>
                      </w:pPr>
                      <w:r>
                        <w:rPr>
                          <w:rFonts w:ascii="EYInterstate Light" w:hAnsi="EYInterstate Light"/>
                          <w:lang w:val="nl-BE"/>
                        </w:rPr>
                        <w:t>Hoveniersstraat 29</w:t>
                      </w:r>
                    </w:p>
                    <w:p w14:paraId="5FB6ACF0" w14:textId="77777777" w:rsidR="00073921" w:rsidRPr="00826B02" w:rsidRDefault="00073921" w:rsidP="00073921">
                      <w:pPr>
                        <w:pStyle w:val="ListParagraph"/>
                        <w:spacing w:line="240" w:lineRule="auto"/>
                        <w:jc w:val="right"/>
                        <w:rPr>
                          <w:rFonts w:ascii="EYInterstate Light" w:hAnsi="EYInterstate Light"/>
                          <w:lang w:val="nl-BE"/>
                        </w:rPr>
                      </w:pPr>
                      <w:r w:rsidRPr="00826B02">
                        <w:rPr>
                          <w:rFonts w:ascii="EYInterstate Light" w:hAnsi="EYInterstate Light"/>
                          <w:lang w:val="nl-BE"/>
                        </w:rPr>
                        <w:t>2018 Antwerpen</w:t>
                      </w:r>
                    </w:p>
                    <w:p w14:paraId="7E156599" w14:textId="77777777" w:rsidR="00073921" w:rsidRDefault="00073921" w:rsidP="00073921">
                      <w:pPr>
                        <w:pStyle w:val="ListParagraph"/>
                        <w:spacing w:line="240" w:lineRule="auto"/>
                        <w:jc w:val="right"/>
                        <w:rPr>
                          <w:rFonts w:ascii="EYInterstate Light" w:hAnsi="EYInterstate Light"/>
                          <w:lang w:val="nl-BE"/>
                        </w:rPr>
                      </w:pPr>
                      <w:r w:rsidRPr="00826B02">
                        <w:rPr>
                          <w:rFonts w:ascii="EYInterstate Light" w:hAnsi="EYInterstate Light"/>
                          <w:lang w:val="nl-BE"/>
                        </w:rPr>
                        <w:t>Tel.: 03 2</w:t>
                      </w:r>
                      <w:r>
                        <w:rPr>
                          <w:rFonts w:ascii="EYInterstate Light" w:hAnsi="EYInterstate Light"/>
                          <w:lang w:val="nl-BE"/>
                        </w:rPr>
                        <w:t>05</w:t>
                      </w:r>
                      <w:r w:rsidRPr="00826B02">
                        <w:rPr>
                          <w:rFonts w:ascii="EYInterstate Light" w:hAnsi="EYInterstate Light"/>
                          <w:lang w:val="nl-BE"/>
                        </w:rPr>
                        <w:t xml:space="preserve"> </w:t>
                      </w:r>
                      <w:r>
                        <w:rPr>
                          <w:rFonts w:ascii="EYInterstate Light" w:hAnsi="EYInterstate Light"/>
                          <w:lang w:val="nl-BE"/>
                        </w:rPr>
                        <w:t>14</w:t>
                      </w:r>
                      <w:r w:rsidRPr="00826B02">
                        <w:rPr>
                          <w:rFonts w:ascii="EYInterstate Light" w:hAnsi="EYInterstate Light"/>
                          <w:lang w:val="nl-BE"/>
                        </w:rPr>
                        <w:t xml:space="preserve"> </w:t>
                      </w:r>
                      <w:r>
                        <w:rPr>
                          <w:rFonts w:ascii="EYInterstate Light" w:hAnsi="EYInterstate Light"/>
                          <w:lang w:val="nl-BE"/>
                        </w:rPr>
                        <w:t>04</w:t>
                      </w:r>
                    </w:p>
                    <w:p w14:paraId="7D056FA6" w14:textId="15E7ACCD" w:rsidR="0019405C" w:rsidRPr="00826B02" w:rsidRDefault="00073921" w:rsidP="00073921">
                      <w:pPr>
                        <w:pStyle w:val="ListParagraph"/>
                        <w:spacing w:line="240" w:lineRule="auto"/>
                        <w:jc w:val="right"/>
                        <w:rPr>
                          <w:rFonts w:ascii="EYInterstate Light" w:hAnsi="EYInterstate Light"/>
                          <w:lang w:val="nl-BE"/>
                        </w:rPr>
                      </w:pPr>
                      <w:r w:rsidRPr="00FF6C07">
                        <w:rPr>
                          <w:rFonts w:ascii="EYInterstate Light" w:hAnsi="EYInterstate Light"/>
                          <w:lang w:val="nl-BE"/>
                        </w:rPr>
                        <w:t>https://be.statebank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68F976" w14:textId="77777777" w:rsidR="0019405C" w:rsidRDefault="0019405C" w:rsidP="0019405C"/>
    <w:p w14:paraId="09371277" w14:textId="77777777" w:rsidR="0019405C" w:rsidRPr="000B6CCE" w:rsidRDefault="0019405C" w:rsidP="0019405C"/>
    <w:p w14:paraId="20CC2212" w14:textId="77777777" w:rsidR="0019405C" w:rsidRPr="00F74B74" w:rsidRDefault="0019405C" w:rsidP="0019405C">
      <w:pPr>
        <w:keepNext/>
        <w:keepLines/>
        <w:suppressAutoHyphens/>
      </w:pPr>
    </w:p>
    <w:p w14:paraId="5243C0EA" w14:textId="77777777" w:rsidR="0019405C" w:rsidRDefault="0019405C" w:rsidP="0019405C">
      <w:pPr>
        <w:keepNext/>
        <w:keepLines/>
        <w:suppressAutoHyphens/>
        <w:ind w:left="2880"/>
      </w:pPr>
    </w:p>
    <w:p w14:paraId="0C4CA994" w14:textId="77777777" w:rsidR="0019405C" w:rsidRDefault="0019405C" w:rsidP="0019405C">
      <w:pPr>
        <w:keepNext/>
        <w:keepLines/>
        <w:suppressAutoHyphens/>
        <w:ind w:left="2880"/>
      </w:pPr>
    </w:p>
    <w:p w14:paraId="74123AB3" w14:textId="77777777" w:rsidR="0019405C" w:rsidRDefault="0019405C" w:rsidP="0019405C">
      <w:pPr>
        <w:keepNext/>
        <w:keepLines/>
        <w:suppressAutoHyphens/>
        <w:ind w:left="2880"/>
      </w:pPr>
    </w:p>
    <w:p w14:paraId="7A62DE1C" w14:textId="77777777" w:rsidR="0019405C" w:rsidRDefault="0019405C" w:rsidP="0019405C">
      <w:pPr>
        <w:keepNext/>
        <w:keepLines/>
        <w:suppressAutoHyphens/>
        <w:ind w:left="2880"/>
        <w:jc w:val="center"/>
        <w:rPr>
          <w:b/>
          <w:sz w:val="28"/>
        </w:rPr>
      </w:pPr>
    </w:p>
    <w:p w14:paraId="3DEFC664" w14:textId="77777777" w:rsidR="0019405C" w:rsidRPr="00A67B51" w:rsidRDefault="0019405C" w:rsidP="0019405C">
      <w:pPr>
        <w:keepNext/>
        <w:keepLines/>
        <w:suppressAutoHyphens/>
        <w:ind w:left="2880"/>
        <w:rPr>
          <w:b/>
          <w:sz w:val="32"/>
        </w:rPr>
      </w:pPr>
      <w:r>
        <w:rPr>
          <w:b/>
          <w:sz w:val="32"/>
        </w:rPr>
        <w:t xml:space="preserve">        </w:t>
      </w:r>
      <w:r w:rsidRPr="00A67B51">
        <w:rPr>
          <w:b/>
          <w:sz w:val="32"/>
        </w:rPr>
        <w:t>PEP form</w:t>
      </w:r>
    </w:p>
    <w:p w14:paraId="329ACBA9" w14:textId="77777777" w:rsidR="0019405C" w:rsidRDefault="0019405C" w:rsidP="0019405C"/>
    <w:p w14:paraId="7783EA5B" w14:textId="77777777" w:rsidR="0019405C" w:rsidRPr="00F74B74" w:rsidRDefault="0019405C" w:rsidP="0019405C">
      <w:pPr>
        <w:jc w:val="left"/>
      </w:pPr>
      <w:r w:rsidRPr="00F74B74">
        <w:t>{X} whichever is not applicable</w:t>
      </w:r>
      <w:r w:rsidRPr="00F74B74">
        <w:br/>
      </w:r>
    </w:p>
    <w:p w14:paraId="1AC2AEB4" w14:textId="4CCABA4F" w:rsidR="0019405C" w:rsidRPr="00F74B74" w:rsidRDefault="0019405C" w:rsidP="0019405C">
      <w:pPr>
        <w:pStyle w:val="EYNumber"/>
        <w:numPr>
          <w:ilvl w:val="0"/>
          <w:numId w:val="3"/>
        </w:numPr>
        <w:jc w:val="left"/>
      </w:pPr>
      <w:r w:rsidRPr="00F74B74">
        <w:t xml:space="preserve">(a) I/we declare that </w:t>
      </w:r>
      <w:r w:rsidR="00073921">
        <w:t>no UBO/ Director/ Proxy</w:t>
      </w:r>
      <w:r>
        <w:t xml:space="preserve"> </w:t>
      </w:r>
      <w:r w:rsidR="00073921">
        <w:t xml:space="preserve">in the company </w:t>
      </w:r>
      <w:r>
        <w:t>qualify as ‘Politically Exposed Persons’ during the past 12 months</w:t>
      </w:r>
      <w:r>
        <w:rPr>
          <w:rStyle w:val="FootnoteReference"/>
        </w:rPr>
        <w:footnoteReference w:id="1"/>
      </w:r>
      <w:r>
        <w:t>, as defined below</w:t>
      </w:r>
    </w:p>
    <w:p w14:paraId="39B4FCCB" w14:textId="77777777" w:rsidR="0019405C" w:rsidRPr="00F74B74" w:rsidRDefault="0019405C" w:rsidP="0019405C">
      <w:pPr>
        <w:pStyle w:val="EYBodytextwithoutparaspace"/>
        <w:jc w:val="left"/>
      </w:pPr>
    </w:p>
    <w:p w14:paraId="6F52C392" w14:textId="77777777" w:rsidR="0019405C" w:rsidRPr="00F74B74" w:rsidRDefault="0019405C" w:rsidP="0019405C">
      <w:pPr>
        <w:pStyle w:val="EYBodytextwithoutparaspace"/>
        <w:ind w:left="425"/>
        <w:jc w:val="left"/>
      </w:pPr>
      <w:r w:rsidRPr="00F74B74">
        <w:t>Or</w:t>
      </w:r>
    </w:p>
    <w:p w14:paraId="5525B159" w14:textId="77777777" w:rsidR="0019405C" w:rsidRPr="00F74B74" w:rsidRDefault="0019405C" w:rsidP="0019405C">
      <w:pPr>
        <w:pStyle w:val="EYBodytextwithoutparaspace"/>
        <w:ind w:left="425"/>
        <w:jc w:val="left"/>
      </w:pPr>
    </w:p>
    <w:p w14:paraId="2211802C" w14:textId="28D51ADD" w:rsidR="0019405C" w:rsidRDefault="0019405C" w:rsidP="0019405C">
      <w:pPr>
        <w:pStyle w:val="EYNumber"/>
        <w:numPr>
          <w:ilvl w:val="0"/>
          <w:numId w:val="0"/>
        </w:numPr>
        <w:ind w:left="425"/>
      </w:pPr>
      <w:r w:rsidRPr="00F74B74">
        <w:t>(</w:t>
      </w:r>
      <w:r>
        <w:t>b</w:t>
      </w:r>
      <w:r w:rsidRPr="00F74B74">
        <w:t xml:space="preserve">) I/we declare that </w:t>
      </w:r>
      <w:r w:rsidR="00073921">
        <w:t>UBO</w:t>
      </w:r>
      <w:r w:rsidR="00073921">
        <w:t>/</w:t>
      </w:r>
      <w:r w:rsidR="00073921">
        <w:t xml:space="preserve"> Director</w:t>
      </w:r>
      <w:r w:rsidR="00073921">
        <w:t>/</w:t>
      </w:r>
      <w:r w:rsidR="00073921">
        <w:t xml:space="preserve"> Proxy in the company</w:t>
      </w:r>
      <w:r w:rsidRPr="00F74B74">
        <w:t xml:space="preserve"> </w:t>
      </w:r>
      <w:r>
        <w:t>do qualify as ‘Politically Exposed Persons’ during the past 12 months, as defined below</w:t>
      </w:r>
    </w:p>
    <w:p w14:paraId="146ECD7C" w14:textId="77777777" w:rsidR="0019405C" w:rsidRDefault="0019405C" w:rsidP="0019405C">
      <w:pPr>
        <w:pStyle w:val="EYNumber"/>
        <w:numPr>
          <w:ilvl w:val="0"/>
          <w:numId w:val="0"/>
        </w:numPr>
        <w:ind w:left="425"/>
      </w:pPr>
    </w:p>
    <w:p w14:paraId="79CDDC0B" w14:textId="77777777" w:rsidR="0019405C" w:rsidRPr="009E579A" w:rsidRDefault="0019405C" w:rsidP="0019405C">
      <w:pPr>
        <w:pStyle w:val="EYNumber"/>
        <w:numPr>
          <w:ilvl w:val="0"/>
          <w:numId w:val="0"/>
        </w:numPr>
        <w:ind w:left="425"/>
        <w:rPr>
          <w:b/>
        </w:rPr>
      </w:pPr>
      <w:r w:rsidRPr="009E579A">
        <w:rPr>
          <w:b/>
        </w:rPr>
        <w:t>If yes: please complete the below ta</w:t>
      </w:r>
      <w:r w:rsidRPr="00A77795">
        <w:rPr>
          <w:b/>
        </w:rPr>
        <w:t xml:space="preserve">ble for </w:t>
      </w:r>
      <w:r>
        <w:rPr>
          <w:b/>
        </w:rPr>
        <w:t>prominent public function</w:t>
      </w:r>
    </w:p>
    <w:p w14:paraId="697F9591" w14:textId="77777777" w:rsidR="0019405C" w:rsidRDefault="0019405C" w:rsidP="0019405C">
      <w:pPr>
        <w:pStyle w:val="ListParagraph"/>
        <w:ind w:left="1080"/>
        <w:rPr>
          <w:rFonts w:ascii="EYInterstate Light" w:hAnsi="EYInterstate Light"/>
          <w:u w:val="single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865"/>
        <w:gridCol w:w="2865"/>
        <w:gridCol w:w="2865"/>
      </w:tblGrid>
      <w:tr w:rsidR="0019405C" w14:paraId="67730AF0" w14:textId="77777777" w:rsidTr="005A0443">
        <w:tc>
          <w:tcPr>
            <w:tcW w:w="2866" w:type="dxa"/>
          </w:tcPr>
          <w:p w14:paraId="5E99DA61" w14:textId="77777777" w:rsidR="0019405C" w:rsidRPr="009E579A" w:rsidRDefault="0019405C" w:rsidP="005A0443">
            <w:pPr>
              <w:pStyle w:val="ListParagraph"/>
              <w:ind w:left="0"/>
              <w:rPr>
                <w:rFonts w:ascii="EYInterstate Light" w:hAnsi="EYInterstate Light"/>
              </w:rPr>
            </w:pPr>
            <w:r>
              <w:rPr>
                <w:rFonts w:ascii="EYInterstate Light" w:hAnsi="EYInterstate Light"/>
              </w:rPr>
              <w:t>Prominent public function</w:t>
            </w:r>
            <w:r w:rsidRPr="00E73C11">
              <w:rPr>
                <w:rFonts w:ascii="EYInterstate Light" w:hAnsi="EYInterstate Light"/>
              </w:rPr>
              <w:t xml:space="preserve"> (see Item A below)</w:t>
            </w:r>
          </w:p>
        </w:tc>
        <w:tc>
          <w:tcPr>
            <w:tcW w:w="2866" w:type="dxa"/>
          </w:tcPr>
          <w:p w14:paraId="4F5B9AFF" w14:textId="77777777" w:rsidR="0019405C" w:rsidRPr="009E579A" w:rsidRDefault="0019405C" w:rsidP="005A0443">
            <w:pPr>
              <w:pStyle w:val="ListParagraph"/>
              <w:ind w:left="0"/>
              <w:rPr>
                <w:rFonts w:ascii="EYInterstate Light" w:hAnsi="EYInterstate Light"/>
              </w:rPr>
            </w:pPr>
            <w:r w:rsidRPr="009E579A">
              <w:rPr>
                <w:rFonts w:ascii="EYInterstate Light" w:hAnsi="EYInterstate Light"/>
              </w:rPr>
              <w:t>Starting date</w:t>
            </w:r>
            <w:r>
              <w:rPr>
                <w:rFonts w:ascii="EYInterstate Light" w:hAnsi="EYInterstate Light"/>
              </w:rPr>
              <w:t xml:space="preserve"> of the prominent public function</w:t>
            </w:r>
          </w:p>
        </w:tc>
        <w:tc>
          <w:tcPr>
            <w:tcW w:w="2866" w:type="dxa"/>
          </w:tcPr>
          <w:p w14:paraId="085607B9" w14:textId="77777777" w:rsidR="0019405C" w:rsidRPr="009E579A" w:rsidRDefault="0019405C" w:rsidP="005A0443">
            <w:pPr>
              <w:pStyle w:val="ListParagraph"/>
              <w:ind w:left="0"/>
              <w:rPr>
                <w:rFonts w:ascii="EYInterstate Light" w:hAnsi="EYInterstate Light"/>
              </w:rPr>
            </w:pPr>
            <w:r w:rsidRPr="009E579A">
              <w:rPr>
                <w:rFonts w:ascii="EYInterstate Light" w:hAnsi="EYInterstate Light"/>
              </w:rPr>
              <w:t>End date (all functions that ended less than 12 months ago must be included)</w:t>
            </w:r>
          </w:p>
        </w:tc>
      </w:tr>
      <w:tr w:rsidR="0019405C" w14:paraId="074AF0FA" w14:textId="77777777" w:rsidTr="005A0443">
        <w:tc>
          <w:tcPr>
            <w:tcW w:w="2866" w:type="dxa"/>
          </w:tcPr>
          <w:p w14:paraId="43778502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  <w:p w14:paraId="5B36862D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2866" w:type="dxa"/>
          </w:tcPr>
          <w:p w14:paraId="55C64E21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2866" w:type="dxa"/>
          </w:tcPr>
          <w:p w14:paraId="33B02367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</w:tr>
      <w:tr w:rsidR="0019405C" w14:paraId="6F5A5931" w14:textId="77777777" w:rsidTr="005A0443">
        <w:tc>
          <w:tcPr>
            <w:tcW w:w="2866" w:type="dxa"/>
          </w:tcPr>
          <w:p w14:paraId="610B5007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  <w:p w14:paraId="0A0A1901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2866" w:type="dxa"/>
          </w:tcPr>
          <w:p w14:paraId="406DE386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2866" w:type="dxa"/>
          </w:tcPr>
          <w:p w14:paraId="52BE734E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</w:tr>
      <w:tr w:rsidR="0019405C" w14:paraId="157FB8B2" w14:textId="77777777" w:rsidTr="005A0443">
        <w:tc>
          <w:tcPr>
            <w:tcW w:w="2866" w:type="dxa"/>
          </w:tcPr>
          <w:p w14:paraId="781C8F2E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  <w:p w14:paraId="7AADC494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2866" w:type="dxa"/>
          </w:tcPr>
          <w:p w14:paraId="775B5F1E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2866" w:type="dxa"/>
          </w:tcPr>
          <w:p w14:paraId="075CFDC2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</w:tr>
    </w:tbl>
    <w:p w14:paraId="5FDD4780" w14:textId="77777777" w:rsidR="0019405C" w:rsidRPr="00A77795" w:rsidRDefault="0019405C" w:rsidP="0019405C">
      <w:pPr>
        <w:pStyle w:val="EYRoman"/>
        <w:numPr>
          <w:ilvl w:val="0"/>
          <w:numId w:val="0"/>
        </w:numPr>
        <w:ind w:left="851"/>
      </w:pPr>
    </w:p>
    <w:p w14:paraId="470CD43D" w14:textId="77777777" w:rsidR="0019405C" w:rsidRDefault="0019405C" w:rsidP="0019405C">
      <w:pPr>
        <w:widowControl/>
        <w:autoSpaceDE/>
        <w:autoSpaceDN/>
        <w:adjustRightInd/>
        <w:spacing w:line="240" w:lineRule="auto"/>
        <w:jc w:val="left"/>
        <w:rPr>
          <w:kern w:val="12"/>
          <w:szCs w:val="24"/>
        </w:rPr>
      </w:pPr>
      <w:r>
        <w:br w:type="page"/>
      </w:r>
    </w:p>
    <w:p w14:paraId="523700BA" w14:textId="03850545" w:rsidR="0019405C" w:rsidRPr="00073921" w:rsidRDefault="0019405C" w:rsidP="0019405C">
      <w:pPr>
        <w:pStyle w:val="EYNumber"/>
        <w:numPr>
          <w:ilvl w:val="0"/>
          <w:numId w:val="3"/>
        </w:numPr>
        <w:jc w:val="left"/>
        <w:rPr>
          <w:szCs w:val="20"/>
        </w:rPr>
      </w:pPr>
      <w:r w:rsidRPr="00073921">
        <w:rPr>
          <w:szCs w:val="20"/>
        </w:rPr>
        <w:lastRenderedPageBreak/>
        <w:t>(a) I/we declare that no close family member of</w:t>
      </w:r>
      <w:r w:rsidR="00073921" w:rsidRPr="00073921">
        <w:rPr>
          <w:szCs w:val="20"/>
        </w:rPr>
        <w:t xml:space="preserve"> any </w:t>
      </w:r>
      <w:r w:rsidR="00073921" w:rsidRPr="00073921">
        <w:rPr>
          <w:szCs w:val="20"/>
        </w:rPr>
        <w:t>UBO</w:t>
      </w:r>
      <w:r w:rsidR="00073921" w:rsidRPr="00073921">
        <w:rPr>
          <w:szCs w:val="20"/>
        </w:rPr>
        <w:t>/</w:t>
      </w:r>
      <w:r w:rsidR="00073921" w:rsidRPr="00073921">
        <w:rPr>
          <w:szCs w:val="20"/>
        </w:rPr>
        <w:t xml:space="preserve"> Director</w:t>
      </w:r>
      <w:r w:rsidR="00073921" w:rsidRPr="00073921">
        <w:rPr>
          <w:szCs w:val="20"/>
        </w:rPr>
        <w:t>/</w:t>
      </w:r>
      <w:r w:rsidR="00073921" w:rsidRPr="00073921">
        <w:rPr>
          <w:szCs w:val="20"/>
        </w:rPr>
        <w:t xml:space="preserve"> Proxy in the company</w:t>
      </w:r>
      <w:r w:rsidRPr="00073921">
        <w:rPr>
          <w:szCs w:val="20"/>
        </w:rPr>
        <w:t xml:space="preserve"> qualifies as a ‘politically exposed person’, as defined below</w:t>
      </w:r>
    </w:p>
    <w:p w14:paraId="2323ADDF" w14:textId="77777777" w:rsidR="0019405C" w:rsidRPr="00073921" w:rsidRDefault="0019405C" w:rsidP="0019405C">
      <w:pPr>
        <w:pStyle w:val="EYNumber"/>
        <w:numPr>
          <w:ilvl w:val="0"/>
          <w:numId w:val="0"/>
        </w:numPr>
        <w:ind w:left="425"/>
        <w:jc w:val="left"/>
        <w:rPr>
          <w:szCs w:val="20"/>
        </w:rPr>
      </w:pPr>
    </w:p>
    <w:p w14:paraId="2AD216BC" w14:textId="77777777" w:rsidR="0019405C" w:rsidRPr="00073921" w:rsidRDefault="0019405C" w:rsidP="0019405C">
      <w:pPr>
        <w:pStyle w:val="EYBodytextwithoutparaspace"/>
        <w:ind w:left="425"/>
        <w:jc w:val="left"/>
        <w:rPr>
          <w:sz w:val="20"/>
          <w:szCs w:val="20"/>
        </w:rPr>
      </w:pPr>
      <w:r w:rsidRPr="00073921">
        <w:rPr>
          <w:sz w:val="20"/>
          <w:szCs w:val="20"/>
        </w:rPr>
        <w:t>Or</w:t>
      </w:r>
    </w:p>
    <w:p w14:paraId="58BEF227" w14:textId="77777777" w:rsidR="0019405C" w:rsidRPr="00073921" w:rsidRDefault="0019405C" w:rsidP="0019405C">
      <w:pPr>
        <w:pStyle w:val="EYBodytextwithoutparaspace"/>
        <w:ind w:left="425"/>
        <w:jc w:val="left"/>
        <w:rPr>
          <w:sz w:val="20"/>
          <w:szCs w:val="20"/>
        </w:rPr>
      </w:pPr>
    </w:p>
    <w:p w14:paraId="305CA36D" w14:textId="2CE79450" w:rsidR="0019405C" w:rsidRPr="00073921" w:rsidRDefault="0019405C" w:rsidP="0019405C">
      <w:pPr>
        <w:pStyle w:val="EYBodytextwithoutparaspace"/>
        <w:ind w:left="425"/>
        <w:jc w:val="left"/>
        <w:rPr>
          <w:sz w:val="20"/>
          <w:szCs w:val="20"/>
        </w:rPr>
      </w:pPr>
      <w:r w:rsidRPr="00073921">
        <w:rPr>
          <w:sz w:val="20"/>
          <w:szCs w:val="20"/>
        </w:rPr>
        <w:t xml:space="preserve">(b) I/we declare that a close family member of </w:t>
      </w:r>
      <w:r w:rsidR="00073921" w:rsidRPr="00073921">
        <w:rPr>
          <w:sz w:val="20"/>
          <w:szCs w:val="20"/>
        </w:rPr>
        <w:t xml:space="preserve">UBO/ Director/ Proxy </w:t>
      </w:r>
      <w:r w:rsidR="00073921">
        <w:rPr>
          <w:sz w:val="20"/>
          <w:szCs w:val="20"/>
          <w:lang w:val="en-US"/>
        </w:rPr>
        <w:t>qualifies</w:t>
      </w:r>
      <w:r w:rsidRPr="00073921">
        <w:rPr>
          <w:sz w:val="20"/>
          <w:szCs w:val="20"/>
        </w:rPr>
        <w:t xml:space="preserve"> as a ‘politically exposed person’, as defined below</w:t>
      </w:r>
    </w:p>
    <w:p w14:paraId="6CF65D98" w14:textId="77777777" w:rsidR="0019405C" w:rsidRPr="00073921" w:rsidRDefault="0019405C" w:rsidP="0019405C"/>
    <w:p w14:paraId="4271779F" w14:textId="77777777" w:rsidR="0019405C" w:rsidRPr="00073921" w:rsidRDefault="0019405C" w:rsidP="0019405C">
      <w:pPr>
        <w:pStyle w:val="EYNumber"/>
        <w:numPr>
          <w:ilvl w:val="0"/>
          <w:numId w:val="0"/>
        </w:numPr>
        <w:ind w:left="425"/>
        <w:rPr>
          <w:b/>
          <w:szCs w:val="20"/>
        </w:rPr>
      </w:pPr>
      <w:r w:rsidRPr="00073921">
        <w:rPr>
          <w:b/>
          <w:szCs w:val="20"/>
        </w:rPr>
        <w:t>If yes: please complete the below table for each family member that qualifies as a ‘politically exposed person’</w:t>
      </w:r>
    </w:p>
    <w:p w14:paraId="1606DBB7" w14:textId="77777777" w:rsidR="0019405C" w:rsidRDefault="0019405C" w:rsidP="0019405C">
      <w:pPr>
        <w:pStyle w:val="ListParagraph"/>
        <w:ind w:left="1080"/>
        <w:rPr>
          <w:rFonts w:ascii="EYInterstate Light" w:hAnsi="EYInterstate Light"/>
          <w:u w:val="single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719"/>
        <w:gridCol w:w="1720"/>
        <w:gridCol w:w="1718"/>
        <w:gridCol w:w="1719"/>
        <w:gridCol w:w="1719"/>
      </w:tblGrid>
      <w:tr w:rsidR="0019405C" w14:paraId="4D8DC4B8" w14:textId="77777777" w:rsidTr="005A0443">
        <w:tc>
          <w:tcPr>
            <w:tcW w:w="1719" w:type="dxa"/>
          </w:tcPr>
          <w:p w14:paraId="2027C3DD" w14:textId="77777777" w:rsidR="0019405C" w:rsidRPr="00F26003" w:rsidRDefault="0019405C" w:rsidP="005A0443">
            <w:pPr>
              <w:pStyle w:val="ListParagraph"/>
              <w:ind w:left="0"/>
              <w:rPr>
                <w:rFonts w:ascii="EYInterstate Light" w:hAnsi="EYInterstate Light"/>
              </w:rPr>
            </w:pPr>
            <w:r>
              <w:rPr>
                <w:rFonts w:ascii="EYInterstate Light" w:hAnsi="EYInterstate Light"/>
              </w:rPr>
              <w:t>Name of each politically exposed person</w:t>
            </w:r>
          </w:p>
        </w:tc>
        <w:tc>
          <w:tcPr>
            <w:tcW w:w="1720" w:type="dxa"/>
          </w:tcPr>
          <w:p w14:paraId="3091BA98" w14:textId="77777777" w:rsidR="0019405C" w:rsidRPr="00F26003" w:rsidRDefault="0019405C" w:rsidP="005A0443">
            <w:pPr>
              <w:pStyle w:val="ListParagraph"/>
              <w:ind w:left="0"/>
              <w:rPr>
                <w:rFonts w:ascii="EYInterstate Light" w:hAnsi="EYInterstate Light"/>
              </w:rPr>
            </w:pPr>
            <w:r>
              <w:rPr>
                <w:rFonts w:ascii="EYInterstate Light" w:hAnsi="EYInterstate Light"/>
              </w:rPr>
              <w:t>Prominent public f</w:t>
            </w:r>
            <w:r w:rsidRPr="00F26003">
              <w:rPr>
                <w:rFonts w:ascii="EYInterstate Light" w:hAnsi="EYInterstate Light"/>
              </w:rPr>
              <w:t>unction (see Item A below)</w:t>
            </w:r>
          </w:p>
        </w:tc>
        <w:tc>
          <w:tcPr>
            <w:tcW w:w="1719" w:type="dxa"/>
          </w:tcPr>
          <w:p w14:paraId="61B033BB" w14:textId="77777777" w:rsidR="0019405C" w:rsidRPr="00F26003" w:rsidRDefault="0019405C" w:rsidP="005A0443">
            <w:pPr>
              <w:pStyle w:val="ListParagraph"/>
              <w:ind w:left="0"/>
              <w:rPr>
                <w:rFonts w:ascii="EYInterstate Light" w:hAnsi="EYInterstate Light"/>
              </w:rPr>
            </w:pPr>
            <w:r>
              <w:rPr>
                <w:rFonts w:ascii="EYInterstate Light" w:hAnsi="EYInterstate Light"/>
              </w:rPr>
              <w:t>Family connection to the politically exposed person (see item B below)</w:t>
            </w:r>
          </w:p>
        </w:tc>
        <w:tc>
          <w:tcPr>
            <w:tcW w:w="1720" w:type="dxa"/>
          </w:tcPr>
          <w:p w14:paraId="3FBD76F5" w14:textId="77777777" w:rsidR="0019405C" w:rsidRPr="00F26003" w:rsidRDefault="0019405C" w:rsidP="005A0443">
            <w:pPr>
              <w:pStyle w:val="ListParagraph"/>
              <w:ind w:left="0"/>
              <w:rPr>
                <w:rFonts w:ascii="EYInterstate Light" w:hAnsi="EYInterstate Light"/>
              </w:rPr>
            </w:pPr>
            <w:r w:rsidRPr="00F26003">
              <w:rPr>
                <w:rFonts w:ascii="EYInterstate Light" w:hAnsi="EYInterstate Light"/>
              </w:rPr>
              <w:t>Starting date</w:t>
            </w:r>
            <w:r>
              <w:rPr>
                <w:rFonts w:ascii="EYInterstate Light" w:hAnsi="EYInterstate Light"/>
              </w:rPr>
              <w:t xml:space="preserve"> of the prominent public function</w:t>
            </w:r>
          </w:p>
        </w:tc>
        <w:tc>
          <w:tcPr>
            <w:tcW w:w="1720" w:type="dxa"/>
          </w:tcPr>
          <w:p w14:paraId="62896FAA" w14:textId="77777777" w:rsidR="0019405C" w:rsidRPr="00F26003" w:rsidRDefault="0019405C" w:rsidP="005A0443">
            <w:pPr>
              <w:pStyle w:val="ListParagraph"/>
              <w:ind w:left="0"/>
              <w:rPr>
                <w:rFonts w:ascii="EYInterstate Light" w:hAnsi="EYInterstate Light"/>
              </w:rPr>
            </w:pPr>
            <w:r w:rsidRPr="00F26003">
              <w:rPr>
                <w:rFonts w:ascii="EYInterstate Light" w:hAnsi="EYInterstate Light"/>
              </w:rPr>
              <w:t>End date (</w:t>
            </w:r>
            <w:r>
              <w:rPr>
                <w:rFonts w:ascii="EYInterstate Light" w:hAnsi="EYInterstate Light"/>
              </w:rPr>
              <w:t xml:space="preserve">incl. </w:t>
            </w:r>
            <w:r w:rsidRPr="00F26003">
              <w:rPr>
                <w:rFonts w:ascii="EYInterstate Light" w:hAnsi="EYInterstate Light"/>
              </w:rPr>
              <w:t>all functions that ended less than 12 months ago)</w:t>
            </w:r>
          </w:p>
        </w:tc>
      </w:tr>
      <w:tr w:rsidR="0019405C" w14:paraId="19159A1F" w14:textId="77777777" w:rsidTr="005A0443">
        <w:tc>
          <w:tcPr>
            <w:tcW w:w="1719" w:type="dxa"/>
          </w:tcPr>
          <w:p w14:paraId="52C09944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  <w:p w14:paraId="41C4980D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20" w:type="dxa"/>
          </w:tcPr>
          <w:p w14:paraId="2E09F61A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19" w:type="dxa"/>
          </w:tcPr>
          <w:p w14:paraId="4F3312F2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20" w:type="dxa"/>
          </w:tcPr>
          <w:p w14:paraId="756A9D09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20" w:type="dxa"/>
          </w:tcPr>
          <w:p w14:paraId="16175B48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</w:tr>
      <w:tr w:rsidR="0019405C" w14:paraId="1FC12260" w14:textId="77777777" w:rsidTr="005A0443">
        <w:tc>
          <w:tcPr>
            <w:tcW w:w="1719" w:type="dxa"/>
          </w:tcPr>
          <w:p w14:paraId="6CC65D3E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  <w:p w14:paraId="10F40664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20" w:type="dxa"/>
          </w:tcPr>
          <w:p w14:paraId="7CA5EF55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19" w:type="dxa"/>
          </w:tcPr>
          <w:p w14:paraId="04DB9B40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20" w:type="dxa"/>
          </w:tcPr>
          <w:p w14:paraId="77DF9407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20" w:type="dxa"/>
          </w:tcPr>
          <w:p w14:paraId="573ED012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</w:tr>
      <w:tr w:rsidR="0019405C" w14:paraId="3AEF7A36" w14:textId="77777777" w:rsidTr="005A0443">
        <w:tc>
          <w:tcPr>
            <w:tcW w:w="1719" w:type="dxa"/>
          </w:tcPr>
          <w:p w14:paraId="4F507C90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  <w:p w14:paraId="5DC78949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20" w:type="dxa"/>
          </w:tcPr>
          <w:p w14:paraId="4AEAA1B7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19" w:type="dxa"/>
          </w:tcPr>
          <w:p w14:paraId="264ACE69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20" w:type="dxa"/>
          </w:tcPr>
          <w:p w14:paraId="1EDD5F53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20" w:type="dxa"/>
          </w:tcPr>
          <w:p w14:paraId="2D9EAA14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</w:tr>
    </w:tbl>
    <w:p w14:paraId="10304542" w14:textId="77777777" w:rsidR="0019405C" w:rsidRDefault="0019405C" w:rsidP="0019405C">
      <w:pPr>
        <w:pStyle w:val="EYNumber"/>
        <w:numPr>
          <w:ilvl w:val="0"/>
          <w:numId w:val="0"/>
        </w:numPr>
        <w:ind w:left="425"/>
        <w:jc w:val="left"/>
      </w:pPr>
    </w:p>
    <w:p w14:paraId="26DDAE13" w14:textId="4CEAD288" w:rsidR="0019405C" w:rsidRPr="00073921" w:rsidRDefault="0019405C" w:rsidP="0019405C">
      <w:pPr>
        <w:pStyle w:val="EYNumber"/>
        <w:numPr>
          <w:ilvl w:val="0"/>
          <w:numId w:val="3"/>
        </w:numPr>
        <w:jc w:val="left"/>
        <w:rPr>
          <w:szCs w:val="20"/>
        </w:rPr>
      </w:pPr>
      <w:r w:rsidRPr="00073921">
        <w:rPr>
          <w:szCs w:val="20"/>
        </w:rPr>
        <w:t xml:space="preserve">(a) I/we declare that no close associate of </w:t>
      </w:r>
      <w:r w:rsidR="00073921" w:rsidRPr="00073921">
        <w:rPr>
          <w:szCs w:val="20"/>
        </w:rPr>
        <w:t xml:space="preserve">any UBO/ Director/ Proxy </w:t>
      </w:r>
      <w:r w:rsidRPr="00073921">
        <w:rPr>
          <w:szCs w:val="20"/>
        </w:rPr>
        <w:t>qualifies as a ‘politically exposed person’, as defined below</w:t>
      </w:r>
    </w:p>
    <w:p w14:paraId="216BD21D" w14:textId="77777777" w:rsidR="0019405C" w:rsidRPr="00073921" w:rsidRDefault="0019405C" w:rsidP="0019405C">
      <w:pPr>
        <w:pStyle w:val="EYNumber"/>
        <w:numPr>
          <w:ilvl w:val="0"/>
          <w:numId w:val="0"/>
        </w:numPr>
        <w:ind w:left="425"/>
        <w:jc w:val="left"/>
        <w:rPr>
          <w:szCs w:val="20"/>
        </w:rPr>
      </w:pPr>
    </w:p>
    <w:p w14:paraId="406879C1" w14:textId="77777777" w:rsidR="0019405C" w:rsidRPr="00073921" w:rsidRDefault="0019405C" w:rsidP="0019405C">
      <w:pPr>
        <w:pStyle w:val="EYBodytextwithoutparaspace"/>
        <w:ind w:left="425"/>
        <w:jc w:val="left"/>
        <w:rPr>
          <w:sz w:val="20"/>
          <w:szCs w:val="20"/>
        </w:rPr>
      </w:pPr>
      <w:r w:rsidRPr="00073921">
        <w:rPr>
          <w:sz w:val="20"/>
          <w:szCs w:val="20"/>
        </w:rPr>
        <w:t>Or</w:t>
      </w:r>
    </w:p>
    <w:p w14:paraId="0313A514" w14:textId="77777777" w:rsidR="0019405C" w:rsidRPr="00073921" w:rsidRDefault="0019405C" w:rsidP="0019405C">
      <w:pPr>
        <w:pStyle w:val="EYBodytextwithoutparaspace"/>
        <w:ind w:left="425"/>
        <w:jc w:val="left"/>
        <w:rPr>
          <w:sz w:val="20"/>
          <w:szCs w:val="20"/>
        </w:rPr>
      </w:pPr>
    </w:p>
    <w:p w14:paraId="23B09A14" w14:textId="15244908" w:rsidR="0019405C" w:rsidRPr="00073921" w:rsidRDefault="0019405C" w:rsidP="0019405C">
      <w:pPr>
        <w:pStyle w:val="EYBodytextwithoutparaspace"/>
        <w:ind w:left="425"/>
        <w:jc w:val="left"/>
        <w:rPr>
          <w:sz w:val="20"/>
          <w:szCs w:val="20"/>
        </w:rPr>
      </w:pPr>
      <w:r w:rsidRPr="00073921">
        <w:rPr>
          <w:sz w:val="20"/>
          <w:szCs w:val="20"/>
        </w:rPr>
        <w:t xml:space="preserve">(b) I/we declare that a close associate </w:t>
      </w:r>
      <w:r w:rsidR="00073921" w:rsidRPr="00073921">
        <w:rPr>
          <w:sz w:val="20"/>
          <w:szCs w:val="20"/>
        </w:rPr>
        <w:t>of UBO</w:t>
      </w:r>
      <w:r w:rsidR="00073921" w:rsidRPr="00073921">
        <w:rPr>
          <w:sz w:val="20"/>
          <w:szCs w:val="20"/>
        </w:rPr>
        <w:t xml:space="preserve">/ Director/ Proxy </w:t>
      </w:r>
      <w:r w:rsidR="00073921">
        <w:rPr>
          <w:sz w:val="20"/>
          <w:szCs w:val="20"/>
          <w:lang w:val="en-US"/>
        </w:rPr>
        <w:t>qualifies</w:t>
      </w:r>
      <w:r w:rsidRPr="00073921">
        <w:rPr>
          <w:sz w:val="20"/>
          <w:szCs w:val="20"/>
        </w:rPr>
        <w:t xml:space="preserve"> as a ‘politically exposed person’, as defined below</w:t>
      </w:r>
    </w:p>
    <w:p w14:paraId="4913B261" w14:textId="77777777" w:rsidR="0019405C" w:rsidRPr="00073921" w:rsidRDefault="0019405C" w:rsidP="0019405C"/>
    <w:p w14:paraId="13AF1E2A" w14:textId="77777777" w:rsidR="0019405C" w:rsidRPr="00073921" w:rsidRDefault="0019405C" w:rsidP="0019405C">
      <w:pPr>
        <w:pStyle w:val="EYNumber"/>
        <w:numPr>
          <w:ilvl w:val="0"/>
          <w:numId w:val="0"/>
        </w:numPr>
        <w:ind w:left="425"/>
        <w:rPr>
          <w:b/>
          <w:szCs w:val="20"/>
        </w:rPr>
      </w:pPr>
      <w:r w:rsidRPr="00073921">
        <w:rPr>
          <w:b/>
          <w:szCs w:val="20"/>
        </w:rPr>
        <w:t>If yes: please complete the below table for each close associate that qualifies as a ‘politically exposed person’</w:t>
      </w:r>
    </w:p>
    <w:p w14:paraId="4024EC74" w14:textId="77777777" w:rsidR="0019405C" w:rsidRDefault="0019405C" w:rsidP="0019405C">
      <w:pPr>
        <w:pStyle w:val="ListParagraph"/>
        <w:ind w:left="1080"/>
        <w:rPr>
          <w:rFonts w:ascii="EYInterstate Light" w:hAnsi="EYInterstate Light"/>
          <w:u w:val="single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719"/>
        <w:gridCol w:w="1720"/>
        <w:gridCol w:w="1718"/>
        <w:gridCol w:w="1719"/>
        <w:gridCol w:w="1719"/>
      </w:tblGrid>
      <w:tr w:rsidR="0019405C" w14:paraId="144B6E84" w14:textId="77777777" w:rsidTr="005A0443">
        <w:tc>
          <w:tcPr>
            <w:tcW w:w="1719" w:type="dxa"/>
          </w:tcPr>
          <w:p w14:paraId="638FE4A5" w14:textId="77777777" w:rsidR="0019405C" w:rsidRPr="00F26003" w:rsidRDefault="0019405C" w:rsidP="005A0443">
            <w:pPr>
              <w:pStyle w:val="ListParagraph"/>
              <w:ind w:left="0"/>
              <w:rPr>
                <w:rFonts w:ascii="EYInterstate Light" w:hAnsi="EYInterstate Light"/>
              </w:rPr>
            </w:pPr>
            <w:r>
              <w:rPr>
                <w:rFonts w:ascii="EYInterstate Light" w:hAnsi="EYInterstate Light"/>
              </w:rPr>
              <w:t>Name of each politically exposed person</w:t>
            </w:r>
          </w:p>
        </w:tc>
        <w:tc>
          <w:tcPr>
            <w:tcW w:w="1720" w:type="dxa"/>
          </w:tcPr>
          <w:p w14:paraId="22438B39" w14:textId="77777777" w:rsidR="0019405C" w:rsidRPr="00F26003" w:rsidRDefault="0019405C" w:rsidP="005A0443">
            <w:pPr>
              <w:pStyle w:val="ListParagraph"/>
              <w:ind w:left="0"/>
              <w:rPr>
                <w:rFonts w:ascii="EYInterstate Light" w:hAnsi="EYInterstate Light"/>
              </w:rPr>
            </w:pPr>
            <w:r>
              <w:rPr>
                <w:rFonts w:ascii="EYInterstate Light" w:hAnsi="EYInterstate Light"/>
              </w:rPr>
              <w:t>Prominent public f</w:t>
            </w:r>
            <w:r w:rsidRPr="00F26003">
              <w:rPr>
                <w:rFonts w:ascii="EYInterstate Light" w:hAnsi="EYInterstate Light"/>
              </w:rPr>
              <w:t>unction (see Item A below)</w:t>
            </w:r>
          </w:p>
        </w:tc>
        <w:tc>
          <w:tcPr>
            <w:tcW w:w="1719" w:type="dxa"/>
          </w:tcPr>
          <w:p w14:paraId="1440D829" w14:textId="77777777" w:rsidR="0019405C" w:rsidRPr="00F26003" w:rsidRDefault="0019405C" w:rsidP="005A0443">
            <w:pPr>
              <w:pStyle w:val="ListParagraph"/>
              <w:ind w:left="0"/>
              <w:rPr>
                <w:rFonts w:ascii="EYInterstate Light" w:hAnsi="EYInterstate Light"/>
              </w:rPr>
            </w:pPr>
            <w:r>
              <w:rPr>
                <w:rFonts w:ascii="EYInterstate Light" w:hAnsi="EYInterstate Light"/>
              </w:rPr>
              <w:t>Close associate connection to the politically exposed person (see item C)</w:t>
            </w:r>
          </w:p>
        </w:tc>
        <w:tc>
          <w:tcPr>
            <w:tcW w:w="1720" w:type="dxa"/>
          </w:tcPr>
          <w:p w14:paraId="16B15731" w14:textId="77777777" w:rsidR="0019405C" w:rsidRPr="00F26003" w:rsidRDefault="0019405C" w:rsidP="005A0443">
            <w:pPr>
              <w:pStyle w:val="ListParagraph"/>
              <w:ind w:left="0"/>
              <w:rPr>
                <w:rFonts w:ascii="EYInterstate Light" w:hAnsi="EYInterstate Light"/>
              </w:rPr>
            </w:pPr>
            <w:r w:rsidRPr="00F26003">
              <w:rPr>
                <w:rFonts w:ascii="EYInterstate Light" w:hAnsi="EYInterstate Light"/>
              </w:rPr>
              <w:t>Starting date</w:t>
            </w:r>
            <w:r>
              <w:rPr>
                <w:rFonts w:ascii="EYInterstate Light" w:hAnsi="EYInterstate Light"/>
              </w:rPr>
              <w:t xml:space="preserve"> of the prominent public function</w:t>
            </w:r>
          </w:p>
        </w:tc>
        <w:tc>
          <w:tcPr>
            <w:tcW w:w="1720" w:type="dxa"/>
          </w:tcPr>
          <w:p w14:paraId="2C6AB26B" w14:textId="77777777" w:rsidR="0019405C" w:rsidRPr="00F26003" w:rsidRDefault="0019405C" w:rsidP="005A0443">
            <w:pPr>
              <w:pStyle w:val="ListParagraph"/>
              <w:ind w:left="0"/>
              <w:rPr>
                <w:rFonts w:ascii="EYInterstate Light" w:hAnsi="EYInterstate Light"/>
              </w:rPr>
            </w:pPr>
            <w:r w:rsidRPr="00F26003">
              <w:rPr>
                <w:rFonts w:ascii="EYInterstate Light" w:hAnsi="EYInterstate Light"/>
              </w:rPr>
              <w:t>End date (</w:t>
            </w:r>
            <w:r>
              <w:rPr>
                <w:rFonts w:ascii="EYInterstate Light" w:hAnsi="EYInterstate Light"/>
              </w:rPr>
              <w:t xml:space="preserve">incl. </w:t>
            </w:r>
            <w:r w:rsidRPr="00F26003">
              <w:rPr>
                <w:rFonts w:ascii="EYInterstate Light" w:hAnsi="EYInterstate Light"/>
              </w:rPr>
              <w:t>all functions that ended less than 12 months ago)</w:t>
            </w:r>
          </w:p>
        </w:tc>
      </w:tr>
      <w:tr w:rsidR="0019405C" w14:paraId="2F2DFA87" w14:textId="77777777" w:rsidTr="005A0443">
        <w:tc>
          <w:tcPr>
            <w:tcW w:w="1719" w:type="dxa"/>
          </w:tcPr>
          <w:p w14:paraId="2CDB87E9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  <w:p w14:paraId="7CF9B3D5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20" w:type="dxa"/>
          </w:tcPr>
          <w:p w14:paraId="1274E971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19" w:type="dxa"/>
          </w:tcPr>
          <w:p w14:paraId="2A2C5FA8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20" w:type="dxa"/>
          </w:tcPr>
          <w:p w14:paraId="035E6E13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20" w:type="dxa"/>
          </w:tcPr>
          <w:p w14:paraId="58B191AA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</w:tr>
      <w:tr w:rsidR="0019405C" w14:paraId="786FBA2F" w14:textId="77777777" w:rsidTr="005A0443">
        <w:tc>
          <w:tcPr>
            <w:tcW w:w="1719" w:type="dxa"/>
          </w:tcPr>
          <w:p w14:paraId="11F0E9BB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  <w:p w14:paraId="624378DB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20" w:type="dxa"/>
          </w:tcPr>
          <w:p w14:paraId="5180662A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19" w:type="dxa"/>
          </w:tcPr>
          <w:p w14:paraId="45DC35B8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20" w:type="dxa"/>
          </w:tcPr>
          <w:p w14:paraId="2C05B33B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20" w:type="dxa"/>
          </w:tcPr>
          <w:p w14:paraId="71B99AAC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</w:tr>
      <w:tr w:rsidR="0019405C" w14:paraId="646E00BC" w14:textId="77777777" w:rsidTr="005A0443">
        <w:tc>
          <w:tcPr>
            <w:tcW w:w="1719" w:type="dxa"/>
          </w:tcPr>
          <w:p w14:paraId="71468718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  <w:p w14:paraId="39B9A4D2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20" w:type="dxa"/>
          </w:tcPr>
          <w:p w14:paraId="21F4E4EE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19" w:type="dxa"/>
          </w:tcPr>
          <w:p w14:paraId="4AFF53BB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20" w:type="dxa"/>
          </w:tcPr>
          <w:p w14:paraId="403BFB89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20" w:type="dxa"/>
          </w:tcPr>
          <w:p w14:paraId="582D7F00" w14:textId="77777777" w:rsidR="0019405C" w:rsidRDefault="0019405C" w:rsidP="005A0443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</w:tr>
    </w:tbl>
    <w:p w14:paraId="6B1F0F0D" w14:textId="77777777" w:rsidR="0019405C" w:rsidRDefault="0019405C" w:rsidP="0019405C">
      <w:pPr>
        <w:pStyle w:val="ListParagraph"/>
        <w:ind w:left="1080"/>
        <w:rPr>
          <w:rFonts w:ascii="EYInterstate Light" w:hAnsi="EYInterstate Light"/>
        </w:rPr>
      </w:pPr>
    </w:p>
    <w:p w14:paraId="21914F00" w14:textId="56C9173C" w:rsidR="0019405C" w:rsidRPr="00CF706D" w:rsidRDefault="0019405C" w:rsidP="0019405C">
      <w:pPr>
        <w:pStyle w:val="EYNumber"/>
        <w:numPr>
          <w:ilvl w:val="0"/>
          <w:numId w:val="3"/>
        </w:numPr>
      </w:pPr>
      <w:r>
        <w:t xml:space="preserve">I/we undertake to inform the Bank, in writing, of changes in the PEP status of </w:t>
      </w:r>
      <w:r w:rsidR="00073921">
        <w:t>above-mentioned</w:t>
      </w:r>
      <w:r>
        <w:t xml:space="preserve"> person(s),</w:t>
      </w:r>
    </w:p>
    <w:p w14:paraId="5E906E6B" w14:textId="2ABEDA89" w:rsidR="0019405C" w:rsidRDefault="0019405C" w:rsidP="0019405C">
      <w:pPr>
        <w:pStyle w:val="ListParagraph"/>
        <w:ind w:left="1080"/>
        <w:rPr>
          <w:rFonts w:ascii="EYInterstate Light" w:hAnsi="EYInterstate Light"/>
        </w:rPr>
      </w:pPr>
    </w:p>
    <w:p w14:paraId="76D27DF4" w14:textId="77777777" w:rsidR="0019405C" w:rsidRDefault="0019405C" w:rsidP="0019405C">
      <w:pPr>
        <w:pStyle w:val="ListParagraph"/>
        <w:ind w:left="1080"/>
        <w:rPr>
          <w:rFonts w:ascii="EYInterstate Light" w:hAnsi="EYInterstate Light"/>
        </w:rPr>
      </w:pPr>
    </w:p>
    <w:p w14:paraId="65E8DA48" w14:textId="77777777" w:rsidR="0019405C" w:rsidRDefault="0019405C" w:rsidP="0019405C">
      <w:pPr>
        <w:pStyle w:val="ListParagraph"/>
        <w:ind w:left="1080"/>
        <w:rPr>
          <w:rFonts w:ascii="EYInterstate Light" w:hAnsi="EYInterstate Light"/>
        </w:rPr>
      </w:pPr>
      <w:r>
        <w:rPr>
          <w:rFonts w:ascii="EYInterstate Light" w:hAnsi="EYInterstate Light"/>
        </w:rPr>
        <w:t xml:space="preserve">Date: </w:t>
      </w:r>
      <w:r>
        <w:rPr>
          <w:rFonts w:ascii="EYInterstate Light" w:hAnsi="EYInterstate Light"/>
        </w:rPr>
        <w:tab/>
      </w:r>
      <w:r>
        <w:rPr>
          <w:rFonts w:ascii="EYInterstate Light" w:hAnsi="EYInterstate Light"/>
        </w:rPr>
        <w:tab/>
      </w:r>
      <w:r>
        <w:rPr>
          <w:rFonts w:ascii="EYInterstate Light" w:hAnsi="EYInterstate Light"/>
        </w:rPr>
        <w:tab/>
        <w:t xml:space="preserve">Authorised </w:t>
      </w:r>
      <w:proofErr w:type="gramStart"/>
      <w:r>
        <w:rPr>
          <w:rFonts w:ascii="EYInterstate Light" w:hAnsi="EYInterstate Light"/>
        </w:rPr>
        <w:t xml:space="preserve">Signatory </w:t>
      </w:r>
      <w:r w:rsidRPr="00F74B74">
        <w:rPr>
          <w:rFonts w:ascii="EYInterstate Light" w:hAnsi="EYInterstate Light"/>
        </w:rPr>
        <w:t>:</w:t>
      </w:r>
      <w:proofErr w:type="gramEnd"/>
    </w:p>
    <w:p w14:paraId="310AED13" w14:textId="77777777" w:rsidR="0019405C" w:rsidRPr="00F74B74" w:rsidRDefault="0019405C" w:rsidP="0019405C">
      <w:pPr>
        <w:pStyle w:val="ListParagraph"/>
        <w:ind w:left="1080"/>
        <w:rPr>
          <w:rFonts w:ascii="EYInterstate Light" w:hAnsi="EYInterstate Light"/>
        </w:rPr>
      </w:pPr>
    </w:p>
    <w:p w14:paraId="0B35C17B" w14:textId="48E8EC52" w:rsidR="0019405C" w:rsidRDefault="0019405C" w:rsidP="0019405C">
      <w:pPr>
        <w:pStyle w:val="ListParagraph"/>
        <w:ind w:left="1080"/>
        <w:rPr>
          <w:rFonts w:ascii="EYInterstate Light" w:hAnsi="EYInterstate Light"/>
        </w:rPr>
      </w:pPr>
      <w:r>
        <w:rPr>
          <w:rFonts w:ascii="EYInterstate Light" w:hAnsi="EYInterstate Light"/>
        </w:rPr>
        <w:tab/>
      </w:r>
      <w:r>
        <w:rPr>
          <w:rFonts w:ascii="EYInterstate Light" w:hAnsi="EYInterstate Light"/>
        </w:rPr>
        <w:tab/>
      </w:r>
      <w:r>
        <w:rPr>
          <w:rFonts w:ascii="EYInterstate Light" w:hAnsi="EYInterstate Light"/>
        </w:rPr>
        <w:tab/>
      </w:r>
      <w:r>
        <w:rPr>
          <w:rFonts w:ascii="EYInterstate Light" w:hAnsi="EYInterstate Light"/>
        </w:rPr>
        <w:tab/>
        <w:t>Name</w:t>
      </w:r>
      <w:r w:rsidRPr="00F74B74">
        <w:rPr>
          <w:rFonts w:ascii="EYInterstate Light" w:hAnsi="EYInterstate Light"/>
        </w:rPr>
        <w:tab/>
        <w:t>:</w:t>
      </w:r>
    </w:p>
    <w:p w14:paraId="284C3B6A" w14:textId="77777777" w:rsidR="0019405C" w:rsidRPr="009E579A" w:rsidRDefault="0019405C" w:rsidP="0019405C">
      <w:pPr>
        <w:widowControl/>
        <w:autoSpaceDE/>
        <w:autoSpaceDN/>
        <w:adjustRightInd/>
        <w:spacing w:line="240" w:lineRule="auto"/>
        <w:jc w:val="left"/>
        <w:rPr>
          <w:b/>
        </w:rPr>
      </w:pPr>
      <w:r>
        <w:br w:type="page"/>
      </w:r>
      <w:r w:rsidRPr="0030199D">
        <w:rPr>
          <w:b/>
        </w:rPr>
        <w:lastRenderedPageBreak/>
        <w:t xml:space="preserve">EXPLANATION AND DEFINITIONS </w:t>
      </w:r>
      <w:r>
        <w:rPr>
          <w:b/>
        </w:rPr>
        <w:t>OF ‘POLITICALLY EXPOSED PERSON’</w:t>
      </w:r>
    </w:p>
    <w:p w14:paraId="0F902009" w14:textId="77777777" w:rsidR="0019405C" w:rsidRDefault="0019405C" w:rsidP="0019405C"/>
    <w:p w14:paraId="2729BA89" w14:textId="77777777" w:rsidR="0019405C" w:rsidRPr="009E579A" w:rsidRDefault="0019405C" w:rsidP="0019405C">
      <w:pPr>
        <w:pStyle w:val="ListParagraph"/>
        <w:numPr>
          <w:ilvl w:val="0"/>
          <w:numId w:val="5"/>
        </w:numPr>
        <w:rPr>
          <w:b/>
        </w:rPr>
      </w:pPr>
      <w:r w:rsidRPr="009E579A">
        <w:rPr>
          <w:rFonts w:ascii="EYInterstate Light" w:hAnsi="EYInterstate Light"/>
          <w:b/>
        </w:rPr>
        <w:t>You qualify as a ‘politically exposed person’ (irrespective of whether you reside in Belgium</w:t>
      </w:r>
      <w:r w:rsidRPr="0030199D">
        <w:rPr>
          <w:rFonts w:ascii="EYInterstate Light" w:hAnsi="EYInterstate Light"/>
          <w:b/>
        </w:rPr>
        <w:t xml:space="preserve"> or ab</w:t>
      </w:r>
      <w:r w:rsidRPr="009E579A">
        <w:rPr>
          <w:rFonts w:ascii="EYInterstate Light" w:hAnsi="EYInterstate Light"/>
          <w:b/>
        </w:rPr>
        <w:t>r</w:t>
      </w:r>
      <w:r>
        <w:rPr>
          <w:rFonts w:ascii="EYInterstate Light" w:hAnsi="EYInterstate Light"/>
          <w:b/>
        </w:rPr>
        <w:t>o</w:t>
      </w:r>
      <w:r w:rsidRPr="009E579A">
        <w:rPr>
          <w:rFonts w:ascii="EYInterstate Light" w:hAnsi="EYInterstate Light"/>
          <w:b/>
        </w:rPr>
        <w:t xml:space="preserve">ad) if you are or have been entrusted with </w:t>
      </w:r>
      <w:r>
        <w:rPr>
          <w:rFonts w:ascii="EYInterstate Light" w:hAnsi="EYInterstate Light"/>
          <w:b/>
        </w:rPr>
        <w:t xml:space="preserve">a </w:t>
      </w:r>
      <w:proofErr w:type="gramStart"/>
      <w:r w:rsidRPr="009E579A">
        <w:rPr>
          <w:rFonts w:ascii="EYInterstate Light" w:hAnsi="EYInterstate Light"/>
          <w:b/>
        </w:rPr>
        <w:t>prominent public functions</w:t>
      </w:r>
      <w:proofErr w:type="gramEnd"/>
      <w:r w:rsidRPr="009E579A">
        <w:rPr>
          <w:rFonts w:ascii="EYInterstate Light" w:hAnsi="EYInterstate Light"/>
          <w:b/>
        </w:rPr>
        <w:t>, such as the following:</w:t>
      </w:r>
    </w:p>
    <w:p w14:paraId="06E5D544" w14:textId="77777777" w:rsidR="0019405C" w:rsidRPr="00A77795" w:rsidRDefault="0019405C" w:rsidP="0019405C">
      <w:pPr>
        <w:pStyle w:val="ListParagraph"/>
        <w:numPr>
          <w:ilvl w:val="1"/>
          <w:numId w:val="4"/>
        </w:numPr>
      </w:pPr>
      <w:r w:rsidRPr="009E579A">
        <w:rPr>
          <w:rFonts w:ascii="EYInterstate Light" w:hAnsi="EYInterstate Light"/>
        </w:rPr>
        <w:t>heads of State, heads of government, ministers and deputy or assistant ministers;</w:t>
      </w:r>
    </w:p>
    <w:p w14:paraId="3A334DB9" w14:textId="77777777" w:rsidR="0019405C" w:rsidRPr="00A77795" w:rsidRDefault="0019405C" w:rsidP="0019405C">
      <w:pPr>
        <w:pStyle w:val="ListParagraph"/>
        <w:numPr>
          <w:ilvl w:val="1"/>
          <w:numId w:val="4"/>
        </w:numPr>
      </w:pPr>
      <w:r w:rsidRPr="009E579A">
        <w:rPr>
          <w:rFonts w:ascii="EYInterstate Light" w:hAnsi="EYInterstate Light"/>
        </w:rPr>
        <w:t>members of parliament or of similar legislative bodies;</w:t>
      </w:r>
    </w:p>
    <w:p w14:paraId="5D3978A3" w14:textId="77777777" w:rsidR="0019405C" w:rsidRPr="00A77795" w:rsidRDefault="0019405C" w:rsidP="0019405C">
      <w:pPr>
        <w:pStyle w:val="ListParagraph"/>
        <w:numPr>
          <w:ilvl w:val="1"/>
          <w:numId w:val="4"/>
        </w:numPr>
      </w:pPr>
      <w:r w:rsidRPr="009E579A">
        <w:rPr>
          <w:rFonts w:ascii="EYInterstate Light" w:hAnsi="EYInterstate Light"/>
        </w:rPr>
        <w:t>members of the governing bodies of political parties;</w:t>
      </w:r>
    </w:p>
    <w:p w14:paraId="00D5FB88" w14:textId="77777777" w:rsidR="0019405C" w:rsidRPr="00A77795" w:rsidRDefault="0019405C" w:rsidP="0019405C">
      <w:pPr>
        <w:pStyle w:val="ListParagraph"/>
        <w:numPr>
          <w:ilvl w:val="1"/>
          <w:numId w:val="4"/>
        </w:numPr>
      </w:pPr>
      <w:r w:rsidRPr="009E579A">
        <w:rPr>
          <w:rFonts w:ascii="EYInterstate Light" w:hAnsi="EYInterstate Light"/>
        </w:rPr>
        <w:t>members of supreme courts, of constitutional courts or of other high-level judicial bodies, the decisions of which are not subject to further appeal, except in exceptional circumstances;</w:t>
      </w:r>
    </w:p>
    <w:p w14:paraId="2C1F3C9E" w14:textId="77777777" w:rsidR="0019405C" w:rsidRPr="00A77795" w:rsidRDefault="0019405C" w:rsidP="0019405C">
      <w:pPr>
        <w:pStyle w:val="ListParagraph"/>
        <w:numPr>
          <w:ilvl w:val="1"/>
          <w:numId w:val="4"/>
        </w:numPr>
      </w:pPr>
      <w:r w:rsidRPr="009E579A">
        <w:rPr>
          <w:rFonts w:ascii="EYInterstate Light" w:hAnsi="EYInterstate Light"/>
        </w:rPr>
        <w:t>members of courts of auditors or of the boards of central banks;</w:t>
      </w:r>
    </w:p>
    <w:p w14:paraId="45653352" w14:textId="77777777" w:rsidR="0019405C" w:rsidRPr="00A77795" w:rsidRDefault="0019405C" w:rsidP="0019405C">
      <w:pPr>
        <w:pStyle w:val="ListParagraph"/>
        <w:numPr>
          <w:ilvl w:val="1"/>
          <w:numId w:val="4"/>
        </w:numPr>
      </w:pPr>
      <w:r w:rsidRPr="009E579A">
        <w:rPr>
          <w:rFonts w:ascii="EYInterstate Light" w:hAnsi="EYInterstate Light"/>
        </w:rPr>
        <w:t>ambassadors, chargés d'affaires and high-ranking officers in the armed forces;</w:t>
      </w:r>
    </w:p>
    <w:p w14:paraId="566E9F6D" w14:textId="77777777" w:rsidR="0019405C" w:rsidRPr="00A77795" w:rsidRDefault="0019405C" w:rsidP="0019405C">
      <w:pPr>
        <w:pStyle w:val="ListParagraph"/>
        <w:numPr>
          <w:ilvl w:val="1"/>
          <w:numId w:val="4"/>
        </w:numPr>
      </w:pPr>
      <w:r w:rsidRPr="009E579A">
        <w:rPr>
          <w:rFonts w:ascii="EYInterstate Light" w:hAnsi="EYInterstate Light"/>
        </w:rPr>
        <w:t>members of the administrative, management or supervisory bodies of State-owned enterprises;</w:t>
      </w:r>
    </w:p>
    <w:p w14:paraId="6CE6F774" w14:textId="77777777" w:rsidR="0019405C" w:rsidRPr="00A77795" w:rsidRDefault="0019405C" w:rsidP="0019405C">
      <w:pPr>
        <w:pStyle w:val="ListParagraph"/>
        <w:numPr>
          <w:ilvl w:val="1"/>
          <w:numId w:val="4"/>
        </w:numPr>
      </w:pPr>
      <w:r w:rsidRPr="009E579A">
        <w:rPr>
          <w:rFonts w:ascii="EYInterstate Light" w:hAnsi="EYInterstate Light"/>
        </w:rPr>
        <w:t>directors, deputy directors and members of the board or equivalent function of an international organisation.</w:t>
      </w:r>
    </w:p>
    <w:p w14:paraId="73B01BB1" w14:textId="77777777" w:rsidR="0019405C" w:rsidRDefault="0019405C" w:rsidP="0019405C">
      <w:r>
        <w:t>No public function referred to in points (a) to (h) shall be understood as covering middle-ranking or more junior officials.</w:t>
      </w:r>
    </w:p>
    <w:p w14:paraId="46234D90" w14:textId="77777777" w:rsidR="0019405C" w:rsidRDefault="0019405C" w:rsidP="0019405C"/>
    <w:p w14:paraId="53635551" w14:textId="77777777" w:rsidR="0019405C" w:rsidRDefault="0019405C" w:rsidP="0019405C">
      <w:r>
        <w:t>You also qualify as a politically exposed person if your mandate of the prominent public function ended less than 12 months ago.</w:t>
      </w:r>
    </w:p>
    <w:p w14:paraId="24CCF39F" w14:textId="77777777" w:rsidR="0019405C" w:rsidRDefault="0019405C" w:rsidP="0019405C"/>
    <w:p w14:paraId="65AAE384" w14:textId="77777777" w:rsidR="0019405C" w:rsidRPr="00F26003" w:rsidRDefault="0019405C" w:rsidP="0019405C">
      <w:pPr>
        <w:pStyle w:val="ListParagraph"/>
        <w:numPr>
          <w:ilvl w:val="0"/>
          <w:numId w:val="5"/>
        </w:numPr>
        <w:rPr>
          <w:rFonts w:ascii="EYInterstate Light" w:hAnsi="EYInterstate Light"/>
          <w:b/>
        </w:rPr>
      </w:pPr>
      <w:r w:rsidRPr="00F26003">
        <w:rPr>
          <w:rFonts w:ascii="EYInterstate Light" w:hAnsi="EYInterstate Light"/>
          <w:b/>
        </w:rPr>
        <w:t>You qualify as a ‘</w:t>
      </w:r>
      <w:r>
        <w:rPr>
          <w:rFonts w:ascii="EYInterstate Light" w:hAnsi="EYInterstate Light"/>
          <w:b/>
        </w:rPr>
        <w:t>family member</w:t>
      </w:r>
      <w:r w:rsidRPr="00F26003">
        <w:rPr>
          <w:rFonts w:ascii="EYInterstate Light" w:hAnsi="EYInterstate Light"/>
          <w:b/>
        </w:rPr>
        <w:t xml:space="preserve"> (irrespective of whether you reside in Belgium or abr</w:t>
      </w:r>
      <w:r>
        <w:rPr>
          <w:rFonts w:ascii="EYInterstate Light" w:hAnsi="EYInterstate Light"/>
          <w:b/>
        </w:rPr>
        <w:t>o</w:t>
      </w:r>
      <w:r w:rsidRPr="00F26003">
        <w:rPr>
          <w:rFonts w:ascii="EYInterstate Light" w:hAnsi="EYInterstate Light"/>
          <w:b/>
        </w:rPr>
        <w:t>ad) if you are:</w:t>
      </w:r>
    </w:p>
    <w:p w14:paraId="67E7271A" w14:textId="77777777" w:rsidR="0019405C" w:rsidRPr="00A77795" w:rsidRDefault="0019405C" w:rsidP="0019405C">
      <w:pPr>
        <w:pStyle w:val="ListParagraph"/>
        <w:numPr>
          <w:ilvl w:val="0"/>
          <w:numId w:val="6"/>
        </w:numPr>
      </w:pPr>
      <w:r w:rsidRPr="009E579A">
        <w:rPr>
          <w:rFonts w:ascii="EYInterstate Light" w:hAnsi="EYInterstate Light"/>
        </w:rPr>
        <w:t xml:space="preserve">the spouse, or a person considered to be equivalent to a spouse, of </w:t>
      </w:r>
      <w:r>
        <w:rPr>
          <w:rFonts w:ascii="EYInterstate Light" w:hAnsi="EYInterstate Light"/>
        </w:rPr>
        <w:t>a person listed in A</w:t>
      </w:r>
      <w:r w:rsidRPr="009E579A">
        <w:rPr>
          <w:rFonts w:ascii="EYInterstate Light" w:hAnsi="EYInterstate Light"/>
        </w:rPr>
        <w:t>;</w:t>
      </w:r>
    </w:p>
    <w:p w14:paraId="29D3FCB8" w14:textId="77777777" w:rsidR="0019405C" w:rsidRPr="00A77795" w:rsidRDefault="0019405C" w:rsidP="0019405C">
      <w:pPr>
        <w:pStyle w:val="ListParagraph"/>
        <w:numPr>
          <w:ilvl w:val="0"/>
          <w:numId w:val="6"/>
        </w:numPr>
      </w:pPr>
      <w:r w:rsidRPr="009E579A">
        <w:rPr>
          <w:rFonts w:ascii="EYInterstate Light" w:hAnsi="EYInterstate Light"/>
        </w:rPr>
        <w:t>the child</w:t>
      </w:r>
      <w:r>
        <w:rPr>
          <w:rFonts w:ascii="EYInterstate Light" w:hAnsi="EYInterstate Light"/>
        </w:rPr>
        <w:t xml:space="preserve"> of a person listed in A, or the spouse of those children,</w:t>
      </w:r>
      <w:r w:rsidRPr="009E579A">
        <w:rPr>
          <w:rFonts w:ascii="EYInterstate Light" w:hAnsi="EYInterstate Light"/>
        </w:rPr>
        <w:t xml:space="preserve"> or persons considered to be equivalent to a spouse</w:t>
      </w:r>
      <w:r>
        <w:rPr>
          <w:rFonts w:ascii="EYInterstate Light" w:hAnsi="EYInterstate Light"/>
        </w:rPr>
        <w:t xml:space="preserve"> of those children</w:t>
      </w:r>
      <w:r w:rsidRPr="009E579A">
        <w:rPr>
          <w:rFonts w:ascii="EYInterstate Light" w:hAnsi="EYInterstate Light"/>
        </w:rPr>
        <w:t>;</w:t>
      </w:r>
    </w:p>
    <w:p w14:paraId="4492E461" w14:textId="77777777" w:rsidR="0019405C" w:rsidRDefault="0019405C" w:rsidP="0019405C">
      <w:pPr>
        <w:pStyle w:val="ListParagraph"/>
        <w:numPr>
          <w:ilvl w:val="0"/>
          <w:numId w:val="6"/>
        </w:numPr>
      </w:pPr>
      <w:r w:rsidRPr="009E579A">
        <w:rPr>
          <w:rFonts w:ascii="EYInterstate Light" w:hAnsi="EYInterstate Light"/>
        </w:rPr>
        <w:t>the parents of a p</w:t>
      </w:r>
      <w:r>
        <w:rPr>
          <w:rFonts w:ascii="EYInterstate Light" w:hAnsi="EYInterstate Light"/>
        </w:rPr>
        <w:t>erson listed in A</w:t>
      </w:r>
      <w:r w:rsidRPr="009E579A">
        <w:rPr>
          <w:rFonts w:ascii="EYInterstate Light" w:hAnsi="EYInterstate Light"/>
        </w:rPr>
        <w:t>;</w:t>
      </w:r>
    </w:p>
    <w:p w14:paraId="5250264B" w14:textId="77777777" w:rsidR="0019405C" w:rsidRDefault="0019405C" w:rsidP="0019405C">
      <w:pPr>
        <w:pStyle w:val="ListParagraph"/>
        <w:ind w:left="1440"/>
      </w:pPr>
    </w:p>
    <w:p w14:paraId="67D9E8E8" w14:textId="77777777" w:rsidR="0019405C" w:rsidRPr="009E579A" w:rsidRDefault="0019405C" w:rsidP="0019405C">
      <w:pPr>
        <w:pStyle w:val="ListParagraph"/>
        <w:numPr>
          <w:ilvl w:val="0"/>
          <w:numId w:val="5"/>
        </w:numPr>
        <w:rPr>
          <w:b/>
        </w:rPr>
      </w:pPr>
      <w:r>
        <w:rPr>
          <w:rFonts w:ascii="EYInterstate Light" w:hAnsi="EYInterstate Light"/>
          <w:b/>
        </w:rPr>
        <w:t>You qualify as a ‘close associate</w:t>
      </w:r>
      <w:proofErr w:type="gramStart"/>
      <w:r>
        <w:rPr>
          <w:rFonts w:ascii="EYInterstate Light" w:hAnsi="EYInterstate Light"/>
          <w:b/>
        </w:rPr>
        <w:t xml:space="preserve">’ </w:t>
      </w:r>
      <w:r w:rsidRPr="00F26003">
        <w:rPr>
          <w:rFonts w:ascii="EYInterstate Light" w:hAnsi="EYInterstate Light"/>
          <w:b/>
        </w:rPr>
        <w:t xml:space="preserve"> (</w:t>
      </w:r>
      <w:proofErr w:type="gramEnd"/>
      <w:r w:rsidRPr="00F26003">
        <w:rPr>
          <w:rFonts w:ascii="EYInterstate Light" w:hAnsi="EYInterstate Light"/>
          <w:b/>
        </w:rPr>
        <w:t>irrespective of whether you reside in Belgium or abr</w:t>
      </w:r>
      <w:r>
        <w:rPr>
          <w:rFonts w:ascii="EYInterstate Light" w:hAnsi="EYInterstate Light"/>
          <w:b/>
        </w:rPr>
        <w:t>o</w:t>
      </w:r>
      <w:r w:rsidRPr="00F26003">
        <w:rPr>
          <w:rFonts w:ascii="EYInterstate Light" w:hAnsi="EYInterstate Light"/>
          <w:b/>
        </w:rPr>
        <w:t>ad) if you are:</w:t>
      </w:r>
    </w:p>
    <w:p w14:paraId="2DC8E812" w14:textId="77777777" w:rsidR="0019405C" w:rsidRPr="00A77795" w:rsidRDefault="0019405C" w:rsidP="0019405C">
      <w:pPr>
        <w:pStyle w:val="ListParagraph"/>
        <w:numPr>
          <w:ilvl w:val="0"/>
          <w:numId w:val="7"/>
        </w:numPr>
      </w:pPr>
      <w:r>
        <w:rPr>
          <w:rFonts w:ascii="EYInterstate Light" w:hAnsi="EYInterstate Light"/>
        </w:rPr>
        <w:t xml:space="preserve">a </w:t>
      </w:r>
      <w:r w:rsidRPr="009E579A">
        <w:rPr>
          <w:rFonts w:ascii="EYInterstate Light" w:hAnsi="EYInterstate Light"/>
        </w:rPr>
        <w:t xml:space="preserve">natural person who </w:t>
      </w:r>
      <w:r>
        <w:rPr>
          <w:rFonts w:ascii="EYInterstate Light" w:hAnsi="EYInterstate Light"/>
        </w:rPr>
        <w:t>is</w:t>
      </w:r>
      <w:r w:rsidRPr="009E579A">
        <w:rPr>
          <w:rFonts w:ascii="EYInterstate Light" w:hAnsi="EYInterstate Light"/>
        </w:rPr>
        <w:t xml:space="preserve"> known to have joint beneficial ownership of legal entities or legal arrangements, or</w:t>
      </w:r>
      <w:r>
        <w:rPr>
          <w:rFonts w:ascii="EYInterstate Light" w:hAnsi="EYInterstate Light"/>
        </w:rPr>
        <w:t xml:space="preserve"> have</w:t>
      </w:r>
      <w:r w:rsidRPr="009E579A">
        <w:rPr>
          <w:rFonts w:ascii="EYInterstate Light" w:hAnsi="EYInterstate Light"/>
        </w:rPr>
        <w:t xml:space="preserve"> any other close business relations, </w:t>
      </w:r>
      <w:r>
        <w:rPr>
          <w:rFonts w:ascii="EYInterstate Light" w:hAnsi="EYInterstate Light"/>
        </w:rPr>
        <w:t>with a person listed in A</w:t>
      </w:r>
      <w:r w:rsidRPr="009E579A">
        <w:rPr>
          <w:rFonts w:ascii="EYInterstate Light" w:hAnsi="EYInterstate Light"/>
        </w:rPr>
        <w:t>;</w:t>
      </w:r>
    </w:p>
    <w:p w14:paraId="0F7BC193" w14:textId="77777777" w:rsidR="0019405C" w:rsidRPr="00A77795" w:rsidRDefault="0019405C" w:rsidP="0019405C">
      <w:pPr>
        <w:pStyle w:val="ListParagraph"/>
        <w:numPr>
          <w:ilvl w:val="0"/>
          <w:numId w:val="7"/>
        </w:numPr>
      </w:pPr>
      <w:r>
        <w:rPr>
          <w:rFonts w:ascii="EYInterstate Light" w:hAnsi="EYInterstate Light"/>
        </w:rPr>
        <w:t xml:space="preserve">a </w:t>
      </w:r>
      <w:proofErr w:type="gramStart"/>
      <w:r w:rsidRPr="009E579A">
        <w:rPr>
          <w:rFonts w:ascii="EYInterstate Light" w:hAnsi="EYInterstate Light"/>
        </w:rPr>
        <w:t>natural persons</w:t>
      </w:r>
      <w:proofErr w:type="gramEnd"/>
      <w:r w:rsidRPr="009E579A">
        <w:rPr>
          <w:rFonts w:ascii="EYInterstate Light" w:hAnsi="EYInterstate Light"/>
        </w:rPr>
        <w:t xml:space="preserve"> who </w:t>
      </w:r>
      <w:r>
        <w:rPr>
          <w:rFonts w:ascii="EYInterstate Light" w:hAnsi="EYInterstate Light"/>
        </w:rPr>
        <w:t>has the</w:t>
      </w:r>
      <w:r w:rsidRPr="009E579A">
        <w:rPr>
          <w:rFonts w:ascii="EYInterstate Light" w:hAnsi="EYInterstate Light"/>
        </w:rPr>
        <w:t xml:space="preserve"> sole beneficial ownership of a legal entity or legal arrangement which is known to have been set up for the de facto benefit of a </w:t>
      </w:r>
      <w:r>
        <w:rPr>
          <w:rFonts w:ascii="EYInterstate Light" w:hAnsi="EYInterstate Light"/>
        </w:rPr>
        <w:t>person listed in A</w:t>
      </w:r>
      <w:r w:rsidRPr="009E579A">
        <w:rPr>
          <w:rFonts w:ascii="EYInterstate Light" w:hAnsi="EYInterstate Light"/>
        </w:rPr>
        <w:t>.</w:t>
      </w:r>
    </w:p>
    <w:p w14:paraId="19BDDF60" w14:textId="77777777" w:rsidR="0019405C" w:rsidRPr="0030199D" w:rsidRDefault="0019405C" w:rsidP="0019405C"/>
    <w:bookmarkEnd w:id="0"/>
    <w:bookmarkEnd w:id="1"/>
    <w:p w14:paraId="64FA6B8F" w14:textId="77777777" w:rsidR="00C44D54" w:rsidRPr="0019405C" w:rsidRDefault="00C44D54" w:rsidP="0019405C"/>
    <w:sectPr w:rsidR="00C44D54" w:rsidRPr="00194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847C1" w14:textId="77777777" w:rsidR="000A364B" w:rsidRDefault="000A364B" w:rsidP="0019405C">
      <w:pPr>
        <w:spacing w:line="240" w:lineRule="auto"/>
      </w:pPr>
      <w:r>
        <w:separator/>
      </w:r>
    </w:p>
  </w:endnote>
  <w:endnote w:type="continuationSeparator" w:id="0">
    <w:p w14:paraId="52302993" w14:textId="77777777" w:rsidR="000A364B" w:rsidRDefault="000A364B" w:rsidP="00194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YInterstate Light">
    <w:altName w:val="Franklin Gothic Medium Cond"/>
    <w:charset w:val="00"/>
    <w:family w:val="auto"/>
    <w:pitch w:val="variable"/>
    <w:sig w:usb0="A00002AF" w:usb1="5000206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YInterstate Regular">
    <w:altName w:val="Corbel"/>
    <w:charset w:val="00"/>
    <w:family w:val="auto"/>
    <w:pitch w:val="variable"/>
    <w:sig w:usb0="00000001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93616" w14:textId="77777777" w:rsidR="000A364B" w:rsidRDefault="000A364B" w:rsidP="0019405C">
      <w:pPr>
        <w:spacing w:line="240" w:lineRule="auto"/>
      </w:pPr>
      <w:r>
        <w:separator/>
      </w:r>
    </w:p>
  </w:footnote>
  <w:footnote w:type="continuationSeparator" w:id="0">
    <w:p w14:paraId="7450867C" w14:textId="77777777" w:rsidR="000A364B" w:rsidRDefault="000A364B" w:rsidP="0019405C">
      <w:pPr>
        <w:spacing w:line="240" w:lineRule="auto"/>
      </w:pPr>
      <w:r>
        <w:continuationSeparator/>
      </w:r>
    </w:p>
  </w:footnote>
  <w:footnote w:id="1">
    <w:p w14:paraId="40862F06" w14:textId="77777777" w:rsidR="0019405C" w:rsidRPr="00ED34E9" w:rsidRDefault="0019405C" w:rsidP="001940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080A">
        <w:t xml:space="preserve">As per the Belgian AML Law, a person loses the PEP qualification 12 months after the termination of the prominent political mandate triggering the PEP qualification.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14A8"/>
    <w:multiLevelType w:val="multilevel"/>
    <w:tmpl w:val="37089DA8"/>
    <w:lvl w:ilvl="0">
      <w:start w:val="1"/>
      <w:numFmt w:val="decimal"/>
      <w:lvlRestart w:val="0"/>
      <w:pStyle w:val="EYHeading1"/>
      <w:lvlText w:val="%1.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7F7E82"/>
        <w:sz w:val="32"/>
      </w:rPr>
    </w:lvl>
    <w:lvl w:ilvl="1">
      <w:start w:val="1"/>
      <w:numFmt w:val="decimal"/>
      <w:pStyle w:val="EYHeading2"/>
      <w:lvlText w:val="%1.%2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8"/>
      </w:rPr>
    </w:lvl>
    <w:lvl w:ilvl="2">
      <w:start w:val="1"/>
      <w:numFmt w:val="decimal"/>
      <w:pStyle w:val="EYHeading3"/>
      <w:lvlText w:val="%1.%2.%3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6"/>
      </w:rPr>
    </w:lvl>
    <w:lvl w:ilvl="3">
      <w:start w:val="1"/>
      <w:numFmt w:val="decimal"/>
      <w:pStyle w:val="EYHeading4"/>
      <w:lvlText w:val="%1.%2.%3.%4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9A96D39"/>
    <w:multiLevelType w:val="hybridMultilevel"/>
    <w:tmpl w:val="50D8DEEC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A017FA"/>
    <w:multiLevelType w:val="multilevel"/>
    <w:tmpl w:val="B68475EA"/>
    <w:lvl w:ilvl="0">
      <w:start w:val="1"/>
      <w:numFmt w:val="decimal"/>
      <w:pStyle w:val="EY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color w:val="auto"/>
        <w:sz w:val="20"/>
      </w:rPr>
    </w:lvl>
    <w:lvl w:ilvl="1">
      <w:start w:val="1"/>
      <w:numFmt w:val="lowerLetter"/>
      <w:pStyle w:val="EY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</w:rPr>
    </w:lvl>
    <w:lvl w:ilvl="2">
      <w:start w:val="1"/>
      <w:numFmt w:val="lowerRoman"/>
      <w:pStyle w:val="EYRoman"/>
      <w:lvlText w:val="%3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680"/>
        </w:tabs>
        <w:ind w:left="367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00"/>
        </w:tabs>
        <w:ind w:left="417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120"/>
        </w:tabs>
        <w:ind w:left="468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840"/>
        </w:tabs>
        <w:ind w:left="518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0"/>
        </w:tabs>
        <w:ind w:left="5760" w:hanging="1440"/>
      </w:pPr>
      <w:rPr>
        <w:rFonts w:hint="default"/>
      </w:rPr>
    </w:lvl>
  </w:abstractNum>
  <w:abstractNum w:abstractNumId="3" w15:restartNumberingAfterBreak="0">
    <w:nsid w:val="5A996B74"/>
    <w:multiLevelType w:val="hybridMultilevel"/>
    <w:tmpl w:val="5C64FEC2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884113"/>
    <w:multiLevelType w:val="hybridMultilevel"/>
    <w:tmpl w:val="50D8DEEC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472525"/>
    <w:multiLevelType w:val="hybridMultilevel"/>
    <w:tmpl w:val="8B48CB1C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DC"/>
    <w:rsid w:val="00073921"/>
    <w:rsid w:val="000A364B"/>
    <w:rsid w:val="0019405C"/>
    <w:rsid w:val="00977294"/>
    <w:rsid w:val="00C44D54"/>
    <w:rsid w:val="00FC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474FE"/>
  <w15:chartTrackingRefBased/>
  <w15:docId w15:val="{9A4B358E-AE14-4133-BE4B-DFB6B5F0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05C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EYInterstate Light" w:eastAsia="Times New Roman" w:hAnsi="EYInterstate Light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YBodytextwithoutparaspaceCharChar">
    <w:name w:val="EY Body text (without para space) Char Char"/>
    <w:basedOn w:val="DefaultParagraphFont"/>
    <w:link w:val="EYBodytextwithoutparaspace"/>
    <w:rsid w:val="0019405C"/>
    <w:rPr>
      <w:rFonts w:ascii="EYInterstate Light" w:hAnsi="EYInterstate Light"/>
      <w:kern w:val="12"/>
      <w:szCs w:val="24"/>
    </w:rPr>
  </w:style>
  <w:style w:type="paragraph" w:customStyle="1" w:styleId="EYBodytextwithoutparaspace">
    <w:name w:val="EY Body text (without para space)"/>
    <w:basedOn w:val="Normal"/>
    <w:link w:val="EYBodytextwithoutparaspaceCharChar"/>
    <w:rsid w:val="0019405C"/>
    <w:pPr>
      <w:widowControl/>
      <w:autoSpaceDE/>
      <w:autoSpaceDN/>
      <w:adjustRightInd/>
      <w:spacing w:line="240" w:lineRule="auto"/>
    </w:pPr>
    <w:rPr>
      <w:rFonts w:eastAsiaTheme="minorHAnsi" w:cstheme="minorBidi"/>
      <w:kern w:val="12"/>
      <w:sz w:val="22"/>
      <w:szCs w:val="24"/>
      <w:lang w:val="en-BE"/>
    </w:rPr>
  </w:style>
  <w:style w:type="paragraph" w:customStyle="1" w:styleId="EYHeading1">
    <w:name w:val="EY Heading 1"/>
    <w:basedOn w:val="Normal"/>
    <w:next w:val="Normal"/>
    <w:rsid w:val="0019405C"/>
    <w:pPr>
      <w:pageBreakBefore/>
      <w:widowControl/>
      <w:numPr>
        <w:numId w:val="1"/>
      </w:numPr>
      <w:autoSpaceDE/>
      <w:autoSpaceDN/>
      <w:adjustRightInd/>
      <w:spacing w:after="360" w:line="240" w:lineRule="auto"/>
      <w:jc w:val="left"/>
    </w:pPr>
    <w:rPr>
      <w:rFonts w:ascii="EYInterstate Regular" w:hAnsi="EYInterstate Regular"/>
      <w:color w:val="808080"/>
      <w:kern w:val="12"/>
      <w:sz w:val="32"/>
      <w:szCs w:val="24"/>
    </w:rPr>
  </w:style>
  <w:style w:type="paragraph" w:customStyle="1" w:styleId="EYHeading2">
    <w:name w:val="EY Heading 2"/>
    <w:basedOn w:val="EYHeading1"/>
    <w:next w:val="Normal"/>
    <w:rsid w:val="0019405C"/>
    <w:pPr>
      <w:pageBreakBefore w:val="0"/>
      <w:numPr>
        <w:ilvl w:val="1"/>
      </w:numPr>
      <w:spacing w:before="120" w:after="120"/>
      <w:outlineLvl w:val="1"/>
    </w:pPr>
    <w:rPr>
      <w:color w:val="auto"/>
      <w:sz w:val="28"/>
    </w:rPr>
  </w:style>
  <w:style w:type="paragraph" w:customStyle="1" w:styleId="EYHeading3">
    <w:name w:val="EY Heading 3"/>
    <w:basedOn w:val="EYHeading1"/>
    <w:next w:val="Normal"/>
    <w:rsid w:val="0019405C"/>
    <w:pPr>
      <w:pageBreakBefore w:val="0"/>
      <w:numPr>
        <w:ilvl w:val="2"/>
      </w:numPr>
      <w:spacing w:before="120" w:after="120"/>
      <w:outlineLvl w:val="2"/>
    </w:pPr>
    <w:rPr>
      <w:color w:val="auto"/>
      <w:sz w:val="26"/>
    </w:rPr>
  </w:style>
  <w:style w:type="paragraph" w:customStyle="1" w:styleId="EYHeading4">
    <w:name w:val="EY Heading 4"/>
    <w:basedOn w:val="EYHeading3"/>
    <w:rsid w:val="0019405C"/>
    <w:pPr>
      <w:numPr>
        <w:ilvl w:val="3"/>
      </w:numPr>
      <w:outlineLvl w:val="3"/>
    </w:pPr>
    <w:rPr>
      <w:sz w:val="22"/>
    </w:rPr>
  </w:style>
  <w:style w:type="paragraph" w:customStyle="1" w:styleId="EYNumber">
    <w:name w:val="EY Number"/>
    <w:basedOn w:val="Normal"/>
    <w:rsid w:val="0019405C"/>
    <w:pPr>
      <w:widowControl/>
      <w:numPr>
        <w:numId w:val="2"/>
      </w:numPr>
      <w:autoSpaceDE/>
      <w:autoSpaceDN/>
      <w:adjustRightInd/>
      <w:spacing w:line="240" w:lineRule="auto"/>
    </w:pPr>
    <w:rPr>
      <w:kern w:val="12"/>
      <w:szCs w:val="24"/>
    </w:rPr>
  </w:style>
  <w:style w:type="paragraph" w:customStyle="1" w:styleId="EYLetter">
    <w:name w:val="EY Letter"/>
    <w:basedOn w:val="EYNumber"/>
    <w:rsid w:val="0019405C"/>
    <w:pPr>
      <w:numPr>
        <w:ilvl w:val="1"/>
      </w:numPr>
    </w:pPr>
  </w:style>
  <w:style w:type="paragraph" w:customStyle="1" w:styleId="EYRoman">
    <w:name w:val="EY Roman"/>
    <w:basedOn w:val="EYNumber"/>
    <w:rsid w:val="0019405C"/>
    <w:pPr>
      <w:numPr>
        <w:ilvl w:val="2"/>
      </w:numPr>
    </w:pPr>
  </w:style>
  <w:style w:type="character" w:styleId="FootnoteReference">
    <w:name w:val="footnote reference"/>
    <w:aliases w:val="fr"/>
    <w:basedOn w:val="DefaultParagraphFont"/>
    <w:uiPriority w:val="99"/>
    <w:semiHidden/>
    <w:rsid w:val="0019405C"/>
    <w:rPr>
      <w:rFonts w:ascii="EYInterstate Light" w:hAnsi="EYInterstate Light"/>
      <w:position w:val="6"/>
      <w:sz w:val="24"/>
      <w:szCs w:val="20"/>
      <w:vertAlign w:val="superscript"/>
    </w:rPr>
  </w:style>
  <w:style w:type="character" w:customStyle="1" w:styleId="FootnoteTextChar">
    <w:name w:val="Footnote Text Char"/>
    <w:aliases w:val="fn Char,FT Char,ft Char,SD Footnote Text Char,Footnote Text AG Char"/>
    <w:basedOn w:val="DefaultParagraphFont"/>
    <w:link w:val="FootnoteText"/>
    <w:uiPriority w:val="99"/>
    <w:rsid w:val="0019405C"/>
    <w:rPr>
      <w:rFonts w:ascii="EYInterstate Light" w:hAnsi="EYInterstate Light"/>
      <w:sz w:val="18"/>
      <w:lang w:val="en-US"/>
    </w:rPr>
  </w:style>
  <w:style w:type="paragraph" w:styleId="FootnoteText">
    <w:name w:val="footnote text"/>
    <w:aliases w:val="fn,FT,ft,SD Footnote Text,Footnote Text AG"/>
    <w:basedOn w:val="Normal"/>
    <w:link w:val="FootnoteTextChar"/>
    <w:uiPriority w:val="99"/>
    <w:semiHidden/>
    <w:rsid w:val="0019405C"/>
    <w:pPr>
      <w:keepNext/>
      <w:keepLines/>
      <w:spacing w:line="240" w:lineRule="auto"/>
    </w:pPr>
    <w:rPr>
      <w:rFonts w:eastAsiaTheme="minorHAnsi" w:cstheme="minorBidi"/>
      <w:sz w:val="18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19405C"/>
    <w:rPr>
      <w:rFonts w:ascii="EYInterstate Light" w:eastAsia="Times New Roman" w:hAnsi="EYInterstate Light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94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MS Mincho" w:hAnsi="Calibri"/>
      <w:szCs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94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05C"/>
    <w:pPr>
      <w:widowControl/>
      <w:autoSpaceDE/>
      <w:autoSpaceDN/>
      <w:adjustRightInd/>
      <w:spacing w:after="160" w:line="240" w:lineRule="auto"/>
    </w:pPr>
    <w:rPr>
      <w:rFonts w:eastAsia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05C"/>
    <w:rPr>
      <w:rFonts w:ascii="EYInterstate Light" w:hAnsi="EYInterstate Light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194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0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5C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40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05C"/>
    <w:rPr>
      <w:rFonts w:ascii="EYInterstate Light" w:eastAsia="Times New Roman" w:hAnsi="EYInterstate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40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05C"/>
    <w:rPr>
      <w:rFonts w:ascii="EYInterstate Light" w:eastAsia="Times New Roman" w:hAnsi="EYInterstate Ligh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ASSTT. MANAGER-ACCTS SBI ANTWERP</dc:creator>
  <cp:keywords/>
  <dc:description/>
  <cp:lastModifiedBy>ASSTT. MANAGER-ACCTS SBI ANTWERP</cp:lastModifiedBy>
  <cp:revision>3</cp:revision>
  <dcterms:created xsi:type="dcterms:W3CDTF">2020-01-30T10:25:00Z</dcterms:created>
  <dcterms:modified xsi:type="dcterms:W3CDTF">2020-07-09T16:25:00Z</dcterms:modified>
</cp:coreProperties>
</file>